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F58" w:rsidRPr="006D240E" w:rsidRDefault="00670F58" w:rsidP="0083747F">
      <w:pPr>
        <w:pStyle w:val="Corpodetexto"/>
        <w:ind w:left="4536"/>
        <w:rPr>
          <w:rFonts w:ascii="Arial" w:hAnsi="Arial" w:cs="Arial"/>
          <w:b/>
          <w:sz w:val="22"/>
          <w:szCs w:val="22"/>
        </w:rPr>
      </w:pPr>
    </w:p>
    <w:p w:rsidR="00670F58" w:rsidRPr="009B4738" w:rsidRDefault="00670F58" w:rsidP="0083747F">
      <w:pPr>
        <w:tabs>
          <w:tab w:val="left" w:pos="7022"/>
          <w:tab w:val="left" w:leader="dot" w:pos="9738"/>
        </w:tabs>
        <w:ind w:left="4536"/>
        <w:jc w:val="both"/>
        <w:rPr>
          <w:rFonts w:ascii="Arial" w:hAnsi="Arial" w:cs="Arial"/>
          <w:sz w:val="22"/>
          <w:szCs w:val="22"/>
        </w:rPr>
      </w:pPr>
      <w:r w:rsidRPr="009B4738">
        <w:rPr>
          <w:rFonts w:ascii="Arial" w:hAnsi="Arial" w:cs="Arial"/>
          <w:b/>
          <w:sz w:val="22"/>
          <w:szCs w:val="22"/>
        </w:rPr>
        <w:t>CONTRATO</w:t>
      </w:r>
      <w:r w:rsidRPr="009B4738">
        <w:rPr>
          <w:rFonts w:ascii="Arial" w:hAnsi="Arial" w:cs="Arial"/>
          <w:b/>
          <w:spacing w:val="34"/>
          <w:sz w:val="22"/>
          <w:szCs w:val="22"/>
        </w:rPr>
        <w:t xml:space="preserve"> </w:t>
      </w:r>
      <w:r w:rsidRPr="009B4738">
        <w:rPr>
          <w:rFonts w:ascii="Arial" w:hAnsi="Arial" w:cs="Arial"/>
          <w:b/>
          <w:sz w:val="22"/>
          <w:szCs w:val="22"/>
        </w:rPr>
        <w:t>Nº.</w:t>
      </w:r>
      <w:r w:rsidR="00A6690A" w:rsidRPr="009B473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 w:rsidR="009B4738" w:rsidRPr="009B4738">
        <w:rPr>
          <w:rFonts w:ascii="Arial" w:hAnsi="Arial" w:cs="Arial"/>
          <w:b/>
          <w:sz w:val="22"/>
          <w:szCs w:val="22"/>
        </w:rPr>
        <w:t>xxx</w:t>
      </w:r>
      <w:proofErr w:type="spellEnd"/>
      <w:proofErr w:type="gramEnd"/>
      <w:r w:rsidR="009B4738" w:rsidRPr="009B4738">
        <w:rPr>
          <w:rFonts w:ascii="Arial" w:hAnsi="Arial" w:cs="Arial"/>
          <w:b/>
          <w:sz w:val="22"/>
          <w:szCs w:val="22"/>
        </w:rPr>
        <w:t>/2026</w:t>
      </w:r>
      <w:r w:rsidRPr="009B4738">
        <w:rPr>
          <w:rFonts w:ascii="Arial" w:hAnsi="Arial" w:cs="Arial"/>
          <w:spacing w:val="-10"/>
          <w:sz w:val="22"/>
          <w:szCs w:val="22"/>
        </w:rPr>
        <w:t xml:space="preserve">, </w:t>
      </w:r>
      <w:r w:rsidR="00A0588E" w:rsidRPr="009B4738">
        <w:rPr>
          <w:rFonts w:ascii="Arial" w:hAnsi="Arial" w:cs="Arial"/>
          <w:spacing w:val="-10"/>
          <w:sz w:val="22"/>
          <w:szCs w:val="22"/>
        </w:rPr>
        <w:t xml:space="preserve">FORMALIZADO ATRAVÉS DA </w:t>
      </w:r>
      <w:r w:rsidR="0019062A" w:rsidRPr="009B4738">
        <w:rPr>
          <w:rFonts w:ascii="Arial" w:hAnsi="Arial" w:cs="Arial"/>
          <w:b/>
          <w:spacing w:val="-10"/>
          <w:sz w:val="22"/>
          <w:szCs w:val="22"/>
        </w:rPr>
        <w:t>INEXIGIBILIDADE</w:t>
      </w:r>
      <w:r w:rsidR="00A0588E" w:rsidRPr="009B4738">
        <w:rPr>
          <w:rFonts w:ascii="Arial" w:hAnsi="Arial" w:cs="Arial"/>
          <w:b/>
          <w:spacing w:val="-10"/>
          <w:sz w:val="22"/>
          <w:szCs w:val="22"/>
        </w:rPr>
        <w:t xml:space="preserve"> Nº </w:t>
      </w:r>
      <w:r w:rsidR="00AA53D5" w:rsidRPr="009B4738">
        <w:rPr>
          <w:rFonts w:ascii="Arial" w:hAnsi="Arial" w:cs="Arial"/>
          <w:b/>
          <w:spacing w:val="-10"/>
          <w:sz w:val="22"/>
          <w:szCs w:val="22"/>
        </w:rPr>
        <w:t>0</w:t>
      </w:r>
      <w:r w:rsidR="00937220" w:rsidRPr="009B4738">
        <w:rPr>
          <w:rFonts w:ascii="Arial" w:hAnsi="Arial" w:cs="Arial"/>
          <w:b/>
          <w:spacing w:val="-10"/>
          <w:sz w:val="22"/>
          <w:szCs w:val="22"/>
        </w:rPr>
        <w:t>0</w:t>
      </w:r>
      <w:r w:rsidR="009B4738" w:rsidRPr="009B4738">
        <w:rPr>
          <w:rFonts w:ascii="Arial" w:hAnsi="Arial" w:cs="Arial"/>
          <w:b/>
          <w:spacing w:val="-10"/>
          <w:sz w:val="22"/>
          <w:szCs w:val="22"/>
        </w:rPr>
        <w:t>1</w:t>
      </w:r>
      <w:r w:rsidR="00A0588E" w:rsidRPr="009B4738">
        <w:rPr>
          <w:rFonts w:ascii="Arial" w:hAnsi="Arial" w:cs="Arial"/>
          <w:b/>
          <w:spacing w:val="-10"/>
          <w:sz w:val="22"/>
          <w:szCs w:val="22"/>
        </w:rPr>
        <w:t>/202</w:t>
      </w:r>
      <w:r w:rsidR="009B4738" w:rsidRPr="009B4738">
        <w:rPr>
          <w:rFonts w:ascii="Arial" w:hAnsi="Arial" w:cs="Arial"/>
          <w:b/>
          <w:spacing w:val="-10"/>
          <w:sz w:val="22"/>
          <w:szCs w:val="22"/>
        </w:rPr>
        <w:t>6</w:t>
      </w:r>
      <w:r w:rsidR="00A0588E" w:rsidRPr="009B4738">
        <w:rPr>
          <w:rFonts w:ascii="Arial" w:hAnsi="Arial" w:cs="Arial"/>
          <w:spacing w:val="-10"/>
          <w:sz w:val="22"/>
          <w:szCs w:val="22"/>
        </w:rPr>
        <w:t xml:space="preserve">, </w:t>
      </w:r>
      <w:r w:rsidRPr="009B4738">
        <w:rPr>
          <w:rFonts w:ascii="Arial" w:hAnsi="Arial" w:cs="Arial"/>
          <w:sz w:val="22"/>
          <w:szCs w:val="22"/>
        </w:rPr>
        <w:t>QUE</w:t>
      </w:r>
      <w:r w:rsidRPr="009B4738">
        <w:rPr>
          <w:rFonts w:ascii="Arial" w:hAnsi="Arial" w:cs="Arial"/>
          <w:spacing w:val="53"/>
          <w:sz w:val="22"/>
          <w:szCs w:val="22"/>
        </w:rPr>
        <w:t xml:space="preserve"> </w:t>
      </w:r>
      <w:r w:rsidRPr="009B4738">
        <w:rPr>
          <w:rFonts w:ascii="Arial" w:hAnsi="Arial" w:cs="Arial"/>
          <w:sz w:val="22"/>
          <w:szCs w:val="22"/>
        </w:rPr>
        <w:t>ENTRE</w:t>
      </w:r>
      <w:r w:rsidRPr="009B4738">
        <w:rPr>
          <w:rFonts w:ascii="Arial" w:hAnsi="Arial" w:cs="Arial"/>
          <w:spacing w:val="53"/>
          <w:sz w:val="22"/>
          <w:szCs w:val="22"/>
        </w:rPr>
        <w:t xml:space="preserve"> </w:t>
      </w:r>
      <w:r w:rsidRPr="009B4738">
        <w:rPr>
          <w:rFonts w:ascii="Arial" w:hAnsi="Arial" w:cs="Arial"/>
          <w:sz w:val="22"/>
          <w:szCs w:val="22"/>
        </w:rPr>
        <w:t>SI</w:t>
      </w:r>
      <w:r w:rsidRPr="009B4738">
        <w:rPr>
          <w:rFonts w:ascii="Arial" w:hAnsi="Arial" w:cs="Arial"/>
          <w:spacing w:val="55"/>
          <w:sz w:val="22"/>
          <w:szCs w:val="22"/>
        </w:rPr>
        <w:t xml:space="preserve"> </w:t>
      </w:r>
      <w:r w:rsidR="00062549" w:rsidRPr="009B4738">
        <w:rPr>
          <w:rFonts w:ascii="Arial" w:hAnsi="Arial" w:cs="Arial"/>
          <w:sz w:val="22"/>
          <w:szCs w:val="22"/>
        </w:rPr>
        <w:t>CELEBRAM</w:t>
      </w:r>
      <w:r w:rsidRPr="009B4738">
        <w:rPr>
          <w:rFonts w:ascii="Arial" w:hAnsi="Arial" w:cs="Arial"/>
          <w:spacing w:val="52"/>
          <w:sz w:val="22"/>
          <w:szCs w:val="22"/>
        </w:rPr>
        <w:t xml:space="preserve"> </w:t>
      </w:r>
      <w:r w:rsidRPr="009B4738">
        <w:rPr>
          <w:rFonts w:ascii="Arial" w:hAnsi="Arial" w:cs="Arial"/>
          <w:spacing w:val="53"/>
          <w:sz w:val="22"/>
          <w:szCs w:val="22"/>
        </w:rPr>
        <w:t>A</w:t>
      </w:r>
      <w:r w:rsidRPr="009B4738">
        <w:rPr>
          <w:rFonts w:ascii="Arial" w:hAnsi="Arial" w:cs="Arial"/>
          <w:spacing w:val="5"/>
          <w:sz w:val="22"/>
          <w:szCs w:val="22"/>
        </w:rPr>
        <w:t xml:space="preserve"> PREFEITURA MUNICIPAL DO </w:t>
      </w:r>
      <w:r w:rsidRPr="009B4738">
        <w:rPr>
          <w:rFonts w:ascii="Arial" w:hAnsi="Arial" w:cs="Arial"/>
          <w:sz w:val="22"/>
          <w:szCs w:val="22"/>
        </w:rPr>
        <w:t>MUNICÍPIO</w:t>
      </w:r>
      <w:r w:rsidRPr="009B4738">
        <w:rPr>
          <w:rFonts w:ascii="Arial" w:hAnsi="Arial" w:cs="Arial"/>
          <w:spacing w:val="2"/>
          <w:sz w:val="22"/>
          <w:szCs w:val="22"/>
        </w:rPr>
        <w:t xml:space="preserve"> </w:t>
      </w:r>
      <w:r w:rsidRPr="009B4738">
        <w:rPr>
          <w:rFonts w:ascii="Arial" w:hAnsi="Arial" w:cs="Arial"/>
          <w:sz w:val="22"/>
          <w:szCs w:val="22"/>
        </w:rPr>
        <w:t>DE</w:t>
      </w:r>
      <w:r w:rsidRPr="009B4738">
        <w:rPr>
          <w:rFonts w:ascii="Arial" w:hAnsi="Arial" w:cs="Arial"/>
          <w:spacing w:val="7"/>
          <w:sz w:val="22"/>
          <w:szCs w:val="22"/>
        </w:rPr>
        <w:t xml:space="preserve"> </w:t>
      </w:r>
      <w:r w:rsidRPr="009B4738">
        <w:rPr>
          <w:rFonts w:ascii="Arial" w:hAnsi="Arial" w:cs="Arial"/>
          <w:sz w:val="22"/>
          <w:szCs w:val="22"/>
        </w:rPr>
        <w:t>JUARA/MT</w:t>
      </w:r>
      <w:r w:rsidRPr="009B4738">
        <w:rPr>
          <w:rFonts w:ascii="Arial" w:hAnsi="Arial" w:cs="Arial"/>
          <w:spacing w:val="40"/>
          <w:sz w:val="22"/>
          <w:szCs w:val="22"/>
        </w:rPr>
        <w:t xml:space="preserve"> </w:t>
      </w:r>
      <w:r w:rsidRPr="009B4738">
        <w:rPr>
          <w:rFonts w:ascii="Arial" w:hAnsi="Arial" w:cs="Arial"/>
          <w:sz w:val="22"/>
          <w:szCs w:val="22"/>
        </w:rPr>
        <w:t>E</w:t>
      </w:r>
      <w:r w:rsidRPr="009B4738">
        <w:rPr>
          <w:rFonts w:ascii="Arial" w:hAnsi="Arial" w:cs="Arial"/>
          <w:spacing w:val="40"/>
          <w:sz w:val="22"/>
          <w:szCs w:val="22"/>
        </w:rPr>
        <w:t xml:space="preserve"> </w:t>
      </w:r>
      <w:r w:rsidRPr="009B4738">
        <w:rPr>
          <w:rFonts w:ascii="Arial" w:hAnsi="Arial" w:cs="Arial"/>
          <w:sz w:val="22"/>
          <w:szCs w:val="22"/>
        </w:rPr>
        <w:t>A</w:t>
      </w:r>
      <w:r w:rsidRPr="009B4738">
        <w:rPr>
          <w:rFonts w:ascii="Arial" w:hAnsi="Arial" w:cs="Arial"/>
          <w:spacing w:val="40"/>
          <w:sz w:val="22"/>
          <w:szCs w:val="22"/>
        </w:rPr>
        <w:t xml:space="preserve"> </w:t>
      </w:r>
      <w:r w:rsidR="00A55172" w:rsidRPr="009B4738">
        <w:rPr>
          <w:rFonts w:ascii="Arial" w:hAnsi="Arial" w:cs="Arial"/>
          <w:spacing w:val="40"/>
          <w:sz w:val="22"/>
          <w:szCs w:val="22"/>
        </w:rPr>
        <w:t xml:space="preserve">EMPRESA </w:t>
      </w:r>
      <w:r w:rsidR="009B4738" w:rsidRPr="009B4738">
        <w:rPr>
          <w:rFonts w:ascii="Arial" w:hAnsi="Arial" w:cs="Arial"/>
          <w:b/>
          <w:color w:val="000000"/>
          <w:sz w:val="22"/>
          <w:szCs w:val="22"/>
        </w:rPr>
        <w:t>AGENDA ASSESSORIA PLANEJAMENTO e INFORMÁTICA LTDA</w:t>
      </w:r>
      <w:r w:rsidRPr="009B4738">
        <w:rPr>
          <w:rFonts w:ascii="Arial" w:hAnsi="Arial" w:cs="Arial"/>
          <w:spacing w:val="-10"/>
          <w:sz w:val="22"/>
          <w:szCs w:val="22"/>
        </w:rPr>
        <w:t xml:space="preserve">, </w:t>
      </w:r>
      <w:r w:rsidRPr="009B4738">
        <w:rPr>
          <w:rFonts w:ascii="Arial" w:hAnsi="Arial" w:cs="Arial"/>
          <w:sz w:val="22"/>
          <w:szCs w:val="22"/>
        </w:rPr>
        <w:t xml:space="preserve">DE CONFORMIDADE COM AS CLÁUSULAS A SEGUIR </w:t>
      </w:r>
      <w:r w:rsidRPr="009B4738">
        <w:rPr>
          <w:rFonts w:ascii="Arial" w:hAnsi="Arial" w:cs="Arial"/>
          <w:spacing w:val="-2"/>
          <w:sz w:val="22"/>
          <w:szCs w:val="22"/>
        </w:rPr>
        <w:t>EXPOSTAS:</w:t>
      </w:r>
    </w:p>
    <w:p w:rsidR="00670F58" w:rsidRPr="006D240E" w:rsidRDefault="00670F58" w:rsidP="0083747F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670F58" w:rsidRPr="006D240E" w:rsidRDefault="00670F58" w:rsidP="0083747F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:rsidR="00670F58" w:rsidRPr="006D240E" w:rsidRDefault="00670F58" w:rsidP="0083747F">
      <w:pPr>
        <w:jc w:val="center"/>
        <w:rPr>
          <w:rFonts w:ascii="Arial" w:hAnsi="Arial" w:cs="Arial"/>
          <w:b/>
          <w:spacing w:val="-2"/>
          <w:sz w:val="22"/>
          <w:szCs w:val="22"/>
        </w:rPr>
      </w:pPr>
      <w:r w:rsidRPr="006D240E">
        <w:rPr>
          <w:rFonts w:ascii="Arial" w:hAnsi="Arial" w:cs="Arial"/>
          <w:b/>
          <w:sz w:val="22"/>
          <w:szCs w:val="22"/>
        </w:rPr>
        <w:t>CLÁUSULA I</w:t>
      </w:r>
      <w:r w:rsidRPr="006D240E">
        <w:rPr>
          <w:rFonts w:ascii="Arial" w:hAnsi="Arial" w:cs="Arial"/>
          <w:b/>
          <w:spacing w:val="2"/>
          <w:sz w:val="22"/>
          <w:szCs w:val="22"/>
        </w:rPr>
        <w:t xml:space="preserve"> </w:t>
      </w:r>
      <w:r w:rsidRPr="006D240E">
        <w:rPr>
          <w:rFonts w:ascii="Arial" w:hAnsi="Arial" w:cs="Arial"/>
          <w:b/>
          <w:sz w:val="22"/>
          <w:szCs w:val="22"/>
        </w:rPr>
        <w:t>–</w:t>
      </w:r>
      <w:r w:rsidRPr="006D240E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Pr="006D240E">
        <w:rPr>
          <w:rFonts w:ascii="Arial" w:hAnsi="Arial" w:cs="Arial"/>
          <w:b/>
          <w:sz w:val="22"/>
          <w:szCs w:val="22"/>
        </w:rPr>
        <w:t>DAS</w:t>
      </w:r>
      <w:r w:rsidRPr="006D240E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6D240E">
        <w:rPr>
          <w:rFonts w:ascii="Arial" w:hAnsi="Arial" w:cs="Arial"/>
          <w:b/>
          <w:sz w:val="22"/>
          <w:szCs w:val="22"/>
        </w:rPr>
        <w:t xml:space="preserve">PARTES E </w:t>
      </w:r>
      <w:r w:rsidRPr="006D240E">
        <w:rPr>
          <w:rFonts w:ascii="Arial" w:hAnsi="Arial" w:cs="Arial"/>
          <w:b/>
          <w:spacing w:val="-2"/>
          <w:sz w:val="22"/>
          <w:szCs w:val="22"/>
        </w:rPr>
        <w:t>FUNDAMENTOS:</w:t>
      </w:r>
    </w:p>
    <w:p w:rsidR="0083747F" w:rsidRPr="006D240E" w:rsidRDefault="0083747F" w:rsidP="0083747F">
      <w:pPr>
        <w:jc w:val="center"/>
        <w:rPr>
          <w:rFonts w:ascii="Arial" w:hAnsi="Arial" w:cs="Arial"/>
          <w:b/>
          <w:sz w:val="22"/>
          <w:szCs w:val="22"/>
        </w:rPr>
      </w:pPr>
    </w:p>
    <w:p w:rsidR="00670F58" w:rsidRPr="006D240E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– DO</w:t>
      </w:r>
      <w:r w:rsidRPr="006D240E">
        <w:rPr>
          <w:rFonts w:ascii="Arial" w:hAnsi="Arial" w:cs="Arial"/>
          <w:spacing w:val="-1"/>
          <w:sz w:val="22"/>
          <w:szCs w:val="22"/>
        </w:rPr>
        <w:t xml:space="preserve"> </w:t>
      </w:r>
      <w:r w:rsidRPr="006D240E">
        <w:rPr>
          <w:rFonts w:ascii="Arial" w:hAnsi="Arial" w:cs="Arial"/>
          <w:spacing w:val="-2"/>
          <w:sz w:val="22"/>
          <w:szCs w:val="22"/>
        </w:rPr>
        <w:t>CONTRATANTE:</w:t>
      </w:r>
    </w:p>
    <w:p w:rsidR="00670F58" w:rsidRPr="006D240E" w:rsidRDefault="00670F58" w:rsidP="0083747F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15"/>
          <w:tab w:val="left" w:pos="2796"/>
          <w:tab w:val="left" w:pos="745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– O </w:t>
      </w:r>
      <w:r w:rsidRPr="006D240E">
        <w:rPr>
          <w:rFonts w:cs="Arial"/>
          <w:b/>
          <w:sz w:val="22"/>
          <w:szCs w:val="22"/>
        </w:rPr>
        <w:t>MUNICÍPIO DE JUARA/MT</w:t>
      </w:r>
      <w:r w:rsidRPr="006D240E">
        <w:rPr>
          <w:rFonts w:cs="Arial"/>
          <w:sz w:val="22"/>
          <w:szCs w:val="22"/>
        </w:rPr>
        <w:t>, pessoa jurídica de direito público, com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sede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Rua Niterói, nº. 81 N, Centro - CEP 78.575-000,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inscrito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no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CNPJ</w:t>
      </w:r>
      <w:r w:rsidRPr="006D240E">
        <w:rPr>
          <w:rFonts w:cs="Arial"/>
          <w:spacing w:val="-7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sob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 xml:space="preserve">nº. 15.072.663/0001-99, neste ato representado por seu Prefeito Municipal, </w:t>
      </w:r>
      <w:r w:rsidR="00217397" w:rsidRPr="00217397">
        <w:rPr>
          <w:rFonts w:cs="Arial"/>
          <w:sz w:val="24"/>
          <w:szCs w:val="24"/>
        </w:rPr>
        <w:t>Valdinei Holanda Moraes, brasileiro, empresário, Prefeito Municipal, portador da Cédula de Identidade n.º 6XXXX8 SSP/MT e inscrito no CPF/MF sob o n.º XXX.440.XXX-</w:t>
      </w:r>
      <w:r w:rsidR="00EC69FE">
        <w:rPr>
          <w:rFonts w:cs="Arial"/>
          <w:sz w:val="24"/>
          <w:szCs w:val="24"/>
          <w:lang w:val="pt-BR"/>
        </w:rPr>
        <w:t>XX</w:t>
      </w:r>
      <w:r w:rsidR="00217397" w:rsidRPr="00217397">
        <w:rPr>
          <w:rFonts w:cs="Arial"/>
          <w:sz w:val="24"/>
          <w:szCs w:val="24"/>
        </w:rPr>
        <w:t>, residente e domiciliado neste município de Juara/MT</w:t>
      </w:r>
      <w:r w:rsidR="00A44111" w:rsidRPr="006D240E">
        <w:rPr>
          <w:rFonts w:cs="Arial"/>
          <w:sz w:val="22"/>
          <w:szCs w:val="22"/>
          <w:lang w:val="pt-BR"/>
        </w:rPr>
        <w:t xml:space="preserve">, denominado de </w:t>
      </w:r>
      <w:r w:rsidR="00A44111" w:rsidRPr="006D240E">
        <w:rPr>
          <w:rFonts w:cs="Arial"/>
          <w:b/>
          <w:sz w:val="22"/>
          <w:szCs w:val="22"/>
          <w:lang w:val="pt-BR"/>
        </w:rPr>
        <w:t>CONTRATANTE.</w:t>
      </w:r>
    </w:p>
    <w:p w:rsidR="00670F58" w:rsidRPr="006D240E" w:rsidRDefault="00670F58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6D240E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– DO CONTRATADO:</w:t>
      </w:r>
    </w:p>
    <w:p w:rsidR="00670F58" w:rsidRPr="009B7C05" w:rsidRDefault="0083698A" w:rsidP="009372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>AGENDA ASSESSORIA PLANEJAMENTO E</w:t>
      </w:r>
      <w:r w:rsidR="009B4738" w:rsidRPr="009B4738">
        <w:rPr>
          <w:rFonts w:ascii="Arial" w:hAnsi="Arial" w:cs="Arial"/>
          <w:b/>
          <w:sz w:val="22"/>
          <w:szCs w:val="22"/>
        </w:rPr>
        <w:t xml:space="preserve"> INFORMÁTICA LTDA</w:t>
      </w:r>
      <w:r w:rsidR="009B4738" w:rsidRPr="009B4738">
        <w:rPr>
          <w:rFonts w:ascii="Arial" w:hAnsi="Arial" w:cs="Arial"/>
          <w:sz w:val="22"/>
          <w:szCs w:val="22"/>
        </w:rPr>
        <w:t xml:space="preserve">., inscrita com o CNPJ sob o nº 00.059.307/0001-68, com sede na Rua Barão de Melgaço, 3988 – Bairro Centro Norte, CEP:78.005-300, na cidade de Cuiabá, Estado de Mato </w:t>
      </w:r>
      <w:proofErr w:type="spellStart"/>
      <w:r w:rsidR="009B4738" w:rsidRPr="009B4738">
        <w:rPr>
          <w:rFonts w:ascii="Arial" w:hAnsi="Arial" w:cs="Arial"/>
          <w:sz w:val="22"/>
          <w:szCs w:val="22"/>
        </w:rPr>
        <w:t>Grosso</w:t>
      </w:r>
      <w:r w:rsidR="009B4738" w:rsidRPr="009B4738">
        <w:rPr>
          <w:rFonts w:ascii="Arial" w:hAnsi="Arial" w:cs="Arial"/>
          <w:b/>
          <w:sz w:val="22"/>
          <w:szCs w:val="22"/>
        </w:rPr>
        <w:t>.</w:t>
      </w:r>
      <w:r w:rsidR="00CC5F7E">
        <w:rPr>
          <w:rFonts w:ascii="Arial" w:hAnsi="Arial" w:cs="Arial"/>
          <w:sz w:val="22"/>
          <w:szCs w:val="22"/>
        </w:rPr>
        <w:t>,</w:t>
      </w:r>
      <w:r w:rsidR="00EC69FE">
        <w:rPr>
          <w:rFonts w:ascii="Arial" w:hAnsi="Arial" w:cs="Arial"/>
          <w:sz w:val="22"/>
          <w:szCs w:val="22"/>
        </w:rPr>
        <w:t>Telefone</w:t>
      </w:r>
      <w:proofErr w:type="spellEnd"/>
      <w:r w:rsidR="009B4738">
        <w:rPr>
          <w:rFonts w:ascii="Arial" w:hAnsi="Arial" w:cs="Arial"/>
          <w:sz w:val="22"/>
          <w:szCs w:val="22"/>
        </w:rPr>
        <w:t xml:space="preserve"> </w:t>
      </w:r>
      <w:r w:rsidR="00EC69FE">
        <w:rPr>
          <w:rFonts w:ascii="Arial" w:hAnsi="Arial" w:cs="Arial"/>
          <w:sz w:val="22"/>
          <w:szCs w:val="22"/>
        </w:rPr>
        <w:t xml:space="preserve">(65)3661-2938, email </w:t>
      </w:r>
      <w:hyperlink r:id="rId8" w:history="1">
        <w:r w:rsidR="00EC69FE" w:rsidRPr="00C21E3D">
          <w:rPr>
            <w:rStyle w:val="Hyperlink"/>
            <w:rFonts w:ascii="Arial" w:hAnsi="Arial" w:cs="Arial"/>
            <w:sz w:val="22"/>
            <w:szCs w:val="22"/>
          </w:rPr>
          <w:t>filialmsdiag@msdiagnostica.com.br</w:t>
        </w:r>
      </w:hyperlink>
      <w:r w:rsidR="00EC69FE">
        <w:rPr>
          <w:rFonts w:ascii="Arial" w:hAnsi="Arial" w:cs="Arial"/>
          <w:sz w:val="22"/>
          <w:szCs w:val="22"/>
        </w:rPr>
        <w:t xml:space="preserve">  </w:t>
      </w:r>
      <w:r w:rsidR="00CC5F7E">
        <w:rPr>
          <w:rFonts w:ascii="Arial" w:hAnsi="Arial" w:cs="Arial"/>
          <w:sz w:val="22"/>
          <w:szCs w:val="22"/>
        </w:rPr>
        <w:t>representada neste Ato por s</w:t>
      </w:r>
      <w:r w:rsidR="009B4738">
        <w:rPr>
          <w:rFonts w:ascii="Arial" w:hAnsi="Arial" w:cs="Arial"/>
          <w:sz w:val="22"/>
          <w:szCs w:val="22"/>
        </w:rPr>
        <w:t>eu</w:t>
      </w:r>
      <w:r w:rsidR="00CC5F7E">
        <w:rPr>
          <w:rFonts w:ascii="Arial" w:hAnsi="Arial" w:cs="Arial"/>
          <w:sz w:val="22"/>
          <w:szCs w:val="22"/>
        </w:rPr>
        <w:t xml:space="preserve"> Responsável Legal, </w:t>
      </w:r>
      <w:r w:rsidR="009B4738">
        <w:rPr>
          <w:rFonts w:ascii="Arial" w:hAnsi="Arial" w:cs="Arial"/>
          <w:sz w:val="22"/>
          <w:szCs w:val="22"/>
        </w:rPr>
        <w:t>o</w:t>
      </w:r>
      <w:r w:rsidR="00CC5F7E">
        <w:rPr>
          <w:rFonts w:ascii="Arial" w:hAnsi="Arial" w:cs="Arial"/>
          <w:sz w:val="22"/>
          <w:szCs w:val="22"/>
        </w:rPr>
        <w:t xml:space="preserve"> Sr. </w:t>
      </w:r>
      <w:r w:rsidR="009B4738">
        <w:rPr>
          <w:rFonts w:ascii="Arial" w:hAnsi="Arial" w:cs="Arial"/>
          <w:sz w:val="22"/>
          <w:szCs w:val="22"/>
        </w:rPr>
        <w:t xml:space="preserve">Edson </w:t>
      </w:r>
      <w:proofErr w:type="spellStart"/>
      <w:r w:rsidR="009B4738">
        <w:rPr>
          <w:rFonts w:ascii="Arial" w:hAnsi="Arial" w:cs="Arial"/>
          <w:sz w:val="22"/>
          <w:szCs w:val="22"/>
        </w:rPr>
        <w:t>Jacintho</w:t>
      </w:r>
      <w:proofErr w:type="spellEnd"/>
      <w:r w:rsidR="009B4738">
        <w:rPr>
          <w:rFonts w:ascii="Arial" w:hAnsi="Arial" w:cs="Arial"/>
          <w:sz w:val="22"/>
          <w:szCs w:val="22"/>
        </w:rPr>
        <w:t xml:space="preserve"> da Silva</w:t>
      </w:r>
      <w:r w:rsidR="00CC5F7E">
        <w:rPr>
          <w:rFonts w:ascii="Arial" w:hAnsi="Arial" w:cs="Arial"/>
          <w:sz w:val="22"/>
          <w:szCs w:val="22"/>
        </w:rPr>
        <w:t xml:space="preserve">, </w:t>
      </w:r>
      <w:r w:rsidR="00EC69FE">
        <w:rPr>
          <w:rFonts w:ascii="Arial" w:hAnsi="Arial" w:cs="Arial"/>
          <w:sz w:val="22"/>
          <w:szCs w:val="22"/>
        </w:rPr>
        <w:t>portador do CPF</w:t>
      </w:r>
      <w:r w:rsidR="00CC5F7E">
        <w:rPr>
          <w:rFonts w:ascii="Arial" w:hAnsi="Arial" w:cs="Arial"/>
          <w:sz w:val="22"/>
          <w:szCs w:val="22"/>
        </w:rPr>
        <w:t xml:space="preserve"> </w:t>
      </w:r>
      <w:r w:rsidR="00EC69FE">
        <w:rPr>
          <w:rFonts w:ascii="Arial" w:hAnsi="Arial" w:cs="Arial"/>
          <w:sz w:val="22"/>
          <w:szCs w:val="22"/>
        </w:rPr>
        <w:t>XXX.</w:t>
      </w:r>
      <w:r w:rsidR="009B4738">
        <w:rPr>
          <w:rFonts w:ascii="Arial" w:hAnsi="Arial" w:cs="Arial"/>
          <w:sz w:val="22"/>
          <w:szCs w:val="22"/>
        </w:rPr>
        <w:t>339</w:t>
      </w:r>
      <w:r w:rsidR="00EC69FE">
        <w:rPr>
          <w:rFonts w:ascii="Arial" w:hAnsi="Arial" w:cs="Arial"/>
          <w:sz w:val="22"/>
          <w:szCs w:val="22"/>
        </w:rPr>
        <w:t>.XXX-XX e do RG.:</w:t>
      </w:r>
      <w:r w:rsidR="009B4738">
        <w:rPr>
          <w:rFonts w:ascii="Arial" w:hAnsi="Arial" w:cs="Arial"/>
          <w:sz w:val="22"/>
          <w:szCs w:val="22"/>
        </w:rPr>
        <w:t>0</w:t>
      </w:r>
      <w:r w:rsidR="00EC69FE">
        <w:rPr>
          <w:rFonts w:ascii="Arial" w:hAnsi="Arial" w:cs="Arial"/>
          <w:sz w:val="22"/>
          <w:szCs w:val="22"/>
        </w:rPr>
        <w:t>XXX</w:t>
      </w:r>
      <w:r w:rsidR="009B4738">
        <w:rPr>
          <w:rFonts w:ascii="Arial" w:hAnsi="Arial" w:cs="Arial"/>
          <w:sz w:val="22"/>
          <w:szCs w:val="22"/>
        </w:rPr>
        <w:t>X</w:t>
      </w:r>
      <w:r w:rsidR="00EC69FE">
        <w:rPr>
          <w:rFonts w:ascii="Arial" w:hAnsi="Arial" w:cs="Arial"/>
          <w:sz w:val="22"/>
          <w:szCs w:val="22"/>
        </w:rPr>
        <w:t>X</w:t>
      </w:r>
      <w:r w:rsidR="009B4738">
        <w:rPr>
          <w:rFonts w:ascii="Arial" w:hAnsi="Arial" w:cs="Arial"/>
          <w:sz w:val="22"/>
          <w:szCs w:val="22"/>
        </w:rPr>
        <w:t>6</w:t>
      </w:r>
      <w:r w:rsidR="00EC69FE">
        <w:rPr>
          <w:rFonts w:ascii="Arial" w:hAnsi="Arial" w:cs="Arial"/>
          <w:sz w:val="22"/>
          <w:szCs w:val="22"/>
        </w:rPr>
        <w:t>/SSP-M</w:t>
      </w:r>
      <w:r w:rsidR="009B4738">
        <w:rPr>
          <w:rFonts w:ascii="Arial" w:hAnsi="Arial" w:cs="Arial"/>
          <w:sz w:val="22"/>
          <w:szCs w:val="22"/>
        </w:rPr>
        <w:t>T</w:t>
      </w:r>
      <w:r w:rsidR="00EC69FE">
        <w:rPr>
          <w:rFonts w:ascii="Arial" w:hAnsi="Arial" w:cs="Arial"/>
          <w:sz w:val="22"/>
          <w:szCs w:val="22"/>
        </w:rPr>
        <w:t xml:space="preserve">, denominado </w:t>
      </w:r>
      <w:r w:rsidR="00EC69FE" w:rsidRPr="00EC69FE">
        <w:rPr>
          <w:rFonts w:ascii="Arial" w:hAnsi="Arial" w:cs="Arial"/>
          <w:b/>
          <w:sz w:val="22"/>
          <w:szCs w:val="22"/>
        </w:rPr>
        <w:t>CONTRATADO</w:t>
      </w:r>
      <w:r w:rsidR="00EC69FE">
        <w:rPr>
          <w:rFonts w:ascii="Arial" w:hAnsi="Arial" w:cs="Arial"/>
          <w:sz w:val="22"/>
          <w:szCs w:val="22"/>
        </w:rPr>
        <w:t xml:space="preserve"> </w:t>
      </w:r>
      <w:r w:rsidR="00CC5F7E">
        <w:rPr>
          <w:rFonts w:ascii="Arial" w:hAnsi="Arial" w:cs="Arial"/>
          <w:sz w:val="22"/>
          <w:szCs w:val="22"/>
        </w:rPr>
        <w:t xml:space="preserve"> </w:t>
      </w:r>
    </w:p>
    <w:p w:rsidR="00E6093E" w:rsidRPr="009B7C05" w:rsidRDefault="00E6093E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6D240E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– DOS FUNDAMENTOS:</w:t>
      </w:r>
    </w:p>
    <w:p w:rsidR="0025276E" w:rsidRPr="006D240E" w:rsidRDefault="00670F58" w:rsidP="0083747F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4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– A presente contratação decorre do Processo Administrativo nº. </w:t>
      </w:r>
      <w:r w:rsidR="00E6093E" w:rsidRPr="006D240E">
        <w:rPr>
          <w:rFonts w:cs="Arial"/>
          <w:sz w:val="22"/>
          <w:szCs w:val="22"/>
        </w:rPr>
        <w:t>0</w:t>
      </w:r>
      <w:r w:rsidR="00937220">
        <w:rPr>
          <w:rFonts w:cs="Arial"/>
          <w:sz w:val="22"/>
          <w:szCs w:val="22"/>
          <w:lang w:val="pt-BR"/>
        </w:rPr>
        <w:t>01</w:t>
      </w:r>
      <w:r w:rsidRPr="006D240E">
        <w:rPr>
          <w:rFonts w:cs="Arial"/>
          <w:sz w:val="22"/>
          <w:szCs w:val="22"/>
        </w:rPr>
        <w:t>/202</w:t>
      </w:r>
      <w:r w:rsidR="009B4738">
        <w:rPr>
          <w:rFonts w:cs="Arial"/>
          <w:sz w:val="22"/>
          <w:szCs w:val="22"/>
          <w:lang w:val="pt-BR"/>
        </w:rPr>
        <w:t>6</w:t>
      </w:r>
      <w:r w:rsidRPr="006D240E">
        <w:rPr>
          <w:rFonts w:cs="Arial"/>
          <w:sz w:val="22"/>
          <w:szCs w:val="22"/>
        </w:rPr>
        <w:t xml:space="preserve">, </w:t>
      </w:r>
      <w:r w:rsidR="00BA22BC" w:rsidRPr="006D240E">
        <w:rPr>
          <w:rFonts w:cs="Arial"/>
          <w:sz w:val="22"/>
          <w:szCs w:val="22"/>
          <w:lang w:val="pt-BR"/>
        </w:rPr>
        <w:t xml:space="preserve">Modalidade </w:t>
      </w:r>
      <w:r w:rsidR="0019062A" w:rsidRPr="006D240E">
        <w:rPr>
          <w:rFonts w:cs="Arial"/>
          <w:sz w:val="22"/>
          <w:szCs w:val="22"/>
          <w:lang w:val="pt-BR"/>
        </w:rPr>
        <w:t>inexigibilidade</w:t>
      </w:r>
      <w:r w:rsidRPr="006D240E">
        <w:rPr>
          <w:rFonts w:cs="Arial"/>
          <w:sz w:val="22"/>
          <w:szCs w:val="22"/>
        </w:rPr>
        <w:t xml:space="preserve"> nº. </w:t>
      </w:r>
      <w:r w:rsidR="00E6093E" w:rsidRPr="006D240E">
        <w:rPr>
          <w:rFonts w:cs="Arial"/>
          <w:sz w:val="22"/>
          <w:szCs w:val="22"/>
        </w:rPr>
        <w:t>0</w:t>
      </w:r>
      <w:r w:rsidR="00937220">
        <w:rPr>
          <w:rFonts w:cs="Arial"/>
          <w:sz w:val="22"/>
          <w:szCs w:val="22"/>
          <w:lang w:val="pt-BR"/>
        </w:rPr>
        <w:t>01</w:t>
      </w:r>
      <w:r w:rsidRPr="006D240E">
        <w:rPr>
          <w:rFonts w:cs="Arial"/>
          <w:sz w:val="22"/>
          <w:szCs w:val="22"/>
        </w:rPr>
        <w:t>/202</w:t>
      </w:r>
      <w:r w:rsidR="009B4738">
        <w:rPr>
          <w:rFonts w:cs="Arial"/>
          <w:sz w:val="22"/>
          <w:szCs w:val="22"/>
          <w:lang w:val="pt-BR"/>
        </w:rPr>
        <w:t>6</w:t>
      </w:r>
      <w:r w:rsidRPr="006D240E">
        <w:rPr>
          <w:rFonts w:cs="Arial"/>
          <w:sz w:val="22"/>
          <w:szCs w:val="22"/>
        </w:rPr>
        <w:t xml:space="preserve">, de acordo com a Lei nº. 14.133/2021, com destaque o inciso </w:t>
      </w:r>
      <w:r w:rsidR="00A55172" w:rsidRPr="006D240E">
        <w:rPr>
          <w:rFonts w:cs="Arial"/>
          <w:sz w:val="22"/>
          <w:szCs w:val="22"/>
          <w:lang w:val="pt-BR"/>
        </w:rPr>
        <w:t>l</w:t>
      </w:r>
      <w:r w:rsidRPr="006D240E">
        <w:rPr>
          <w:rFonts w:cs="Arial"/>
          <w:sz w:val="22"/>
          <w:szCs w:val="22"/>
        </w:rPr>
        <w:t xml:space="preserve"> do artigo</w:t>
      </w:r>
      <w:r w:rsidRPr="006D240E">
        <w:rPr>
          <w:rFonts w:cs="Arial"/>
          <w:spacing w:val="-1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7</w:t>
      </w:r>
      <w:r w:rsidR="0019062A" w:rsidRPr="006D240E">
        <w:rPr>
          <w:rFonts w:cs="Arial"/>
          <w:sz w:val="22"/>
          <w:szCs w:val="22"/>
        </w:rPr>
        <w:t>4</w:t>
      </w:r>
      <w:r w:rsidRPr="006D240E">
        <w:rPr>
          <w:rFonts w:cs="Arial"/>
          <w:spacing w:val="-1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do</w:t>
      </w:r>
      <w:r w:rsidRPr="006D240E">
        <w:rPr>
          <w:rFonts w:cs="Arial"/>
          <w:spacing w:val="-1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respectivo</w:t>
      </w:r>
      <w:r w:rsidRPr="006D240E">
        <w:rPr>
          <w:rFonts w:cs="Arial"/>
          <w:spacing w:val="-1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diploma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legal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e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se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regerá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por</w:t>
      </w:r>
      <w:r w:rsidRPr="006D240E">
        <w:rPr>
          <w:rFonts w:cs="Arial"/>
          <w:spacing w:val="-1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suas</w:t>
      </w:r>
      <w:r w:rsidRPr="006D240E">
        <w:rPr>
          <w:rFonts w:cs="Arial"/>
          <w:spacing w:val="-1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cláusulas,</w:t>
      </w:r>
      <w:r w:rsidRPr="006D240E">
        <w:rPr>
          <w:rFonts w:cs="Arial"/>
          <w:spacing w:val="-1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pelos</w:t>
      </w:r>
      <w:r w:rsidRPr="006D240E">
        <w:rPr>
          <w:rFonts w:cs="Arial"/>
          <w:spacing w:val="-1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preceitos</w:t>
      </w:r>
      <w:r w:rsidRPr="006D240E">
        <w:rPr>
          <w:rFonts w:cs="Arial"/>
          <w:spacing w:val="-1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direito</w:t>
      </w:r>
      <w:r w:rsidRPr="006D240E">
        <w:rPr>
          <w:rFonts w:cs="Arial"/>
          <w:spacing w:val="-1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público, aplicando-lhe, supletivamente, os princípios da teoria geral do</w:t>
      </w:r>
      <w:r w:rsidR="0025276E" w:rsidRPr="006D240E">
        <w:rPr>
          <w:rFonts w:cs="Arial"/>
          <w:sz w:val="22"/>
          <w:szCs w:val="22"/>
        </w:rPr>
        <w:t xml:space="preserve">s contratos e disposições de direito </w:t>
      </w:r>
      <w:r w:rsidR="0025276E" w:rsidRPr="006D240E">
        <w:rPr>
          <w:rFonts w:cs="Arial"/>
          <w:spacing w:val="-2"/>
          <w:sz w:val="22"/>
          <w:szCs w:val="22"/>
        </w:rPr>
        <w:t>privado.</w:t>
      </w:r>
    </w:p>
    <w:p w:rsidR="00CF1479" w:rsidRPr="006D240E" w:rsidRDefault="00CF1479" w:rsidP="0083747F">
      <w:pPr>
        <w:pStyle w:val="PargrafodaLista"/>
        <w:widowControl w:val="0"/>
        <w:tabs>
          <w:tab w:val="clear" w:pos="1418"/>
          <w:tab w:val="left" w:pos="745"/>
        </w:tabs>
        <w:autoSpaceDE w:val="0"/>
        <w:autoSpaceDN w:val="0"/>
        <w:spacing w:before="140" w:beforeAutospacing="0" w:after="0" w:afterAutospacing="0" w:line="240" w:lineRule="auto"/>
        <w:ind w:left="155" w:right="111"/>
        <w:rPr>
          <w:rFonts w:cs="Arial"/>
          <w:sz w:val="22"/>
          <w:szCs w:val="22"/>
        </w:rPr>
      </w:pP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 II</w:t>
      </w:r>
      <w:r w:rsidRPr="006D240E">
        <w:rPr>
          <w:rFonts w:ascii="Arial" w:hAnsi="Arial" w:cs="Arial"/>
          <w:spacing w:val="1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–</w:t>
      </w:r>
      <w:r w:rsidRPr="006D240E">
        <w:rPr>
          <w:rFonts w:ascii="Arial" w:hAnsi="Arial" w:cs="Arial"/>
          <w:spacing w:val="-1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DO</w:t>
      </w:r>
      <w:r w:rsidRPr="006D240E">
        <w:rPr>
          <w:rFonts w:ascii="Arial" w:hAnsi="Arial" w:cs="Arial"/>
          <w:spacing w:val="-2"/>
          <w:sz w:val="22"/>
          <w:szCs w:val="22"/>
        </w:rPr>
        <w:t xml:space="preserve"> OBJETO:</w:t>
      </w:r>
    </w:p>
    <w:p w:rsidR="00CF1479" w:rsidRPr="006D240E" w:rsidRDefault="00CF1479" w:rsidP="007E3588">
      <w:pPr>
        <w:pStyle w:val="PargrafodaLista"/>
        <w:widowControl w:val="0"/>
        <w:tabs>
          <w:tab w:val="clear" w:pos="1418"/>
          <w:tab w:val="left" w:pos="745"/>
        </w:tabs>
        <w:autoSpaceDE w:val="0"/>
        <w:autoSpaceDN w:val="0"/>
        <w:spacing w:before="140" w:beforeAutospacing="0" w:after="0" w:afterAutospacing="0" w:line="240" w:lineRule="auto"/>
        <w:ind w:left="155" w:right="111"/>
        <w:rPr>
          <w:rFonts w:cs="Arial"/>
          <w:sz w:val="22"/>
          <w:szCs w:val="22"/>
        </w:rPr>
      </w:pPr>
    </w:p>
    <w:p w:rsidR="00670F58" w:rsidRDefault="00670F58" w:rsidP="007C30E2">
      <w:pPr>
        <w:pStyle w:val="Ttulo1"/>
        <w:keepNext w:val="0"/>
        <w:widowControl w:val="0"/>
        <w:numPr>
          <w:ilvl w:val="1"/>
          <w:numId w:val="1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b w:val="0"/>
          <w:sz w:val="22"/>
          <w:szCs w:val="22"/>
          <w:lang w:val="pt-BR"/>
        </w:rPr>
      </w:pPr>
      <w:r w:rsidRPr="006D240E">
        <w:rPr>
          <w:rFonts w:ascii="Arial" w:hAnsi="Arial" w:cs="Arial"/>
          <w:b w:val="0"/>
          <w:sz w:val="22"/>
          <w:szCs w:val="22"/>
        </w:rPr>
        <w:t>Constitui objeto do presente contrato a</w:t>
      </w:r>
      <w:r w:rsidRPr="006D240E">
        <w:rPr>
          <w:rFonts w:ascii="Arial" w:hAnsi="Arial" w:cs="Arial"/>
          <w:sz w:val="22"/>
          <w:szCs w:val="22"/>
        </w:rPr>
        <w:t xml:space="preserve"> </w:t>
      </w:r>
      <w:r w:rsidR="009B4738" w:rsidRPr="009B4738">
        <w:rPr>
          <w:rFonts w:ascii="Arial" w:hAnsi="Arial" w:cs="Arial"/>
          <w:sz w:val="22"/>
          <w:szCs w:val="22"/>
          <w:lang w:val="pt-BR"/>
        </w:rPr>
        <w:t>CONTRATAÇÃO DE EMPRESA ESPECIALIZADA PARA REALIZAÇÃO DO CENSO PREVIDENCIÁRIO DOS SERVIDORES ATIVOS, INATIVOS E PENSIONISTAS, INCLUINDO COLETA DE DADOS, RECADASTRAMENTO, VALIDAÇÃO, CONFERÊNCIA DAS INFORMAÇÕES CADASTRAIS E FUNCIONAIS, IMPLANTAÇÃO/ATUALIZAÇÃO DA BASE DE DADOS E EMISSÃO DE RELATÓRIOS</w:t>
      </w:r>
      <w:r w:rsidR="009B7C05" w:rsidRPr="009B7C05">
        <w:rPr>
          <w:rFonts w:ascii="Arial" w:hAnsi="Arial" w:cs="Arial"/>
          <w:sz w:val="22"/>
          <w:szCs w:val="22"/>
          <w:lang w:val="pt-BR"/>
        </w:rPr>
        <w:t>.</w:t>
      </w:r>
      <w:r w:rsidR="00A21727">
        <w:rPr>
          <w:rFonts w:ascii="Arial" w:hAnsi="Arial" w:cs="Arial"/>
          <w:sz w:val="22"/>
          <w:szCs w:val="22"/>
          <w:lang w:val="pt-BR"/>
        </w:rPr>
        <w:t xml:space="preserve">, </w:t>
      </w:r>
      <w:r w:rsidR="00E60D50" w:rsidRPr="006D240E">
        <w:rPr>
          <w:rFonts w:ascii="Arial" w:hAnsi="Arial" w:cs="Arial"/>
          <w:b w:val="0"/>
          <w:sz w:val="22"/>
          <w:szCs w:val="22"/>
        </w:rPr>
        <w:t>co</w:t>
      </w:r>
      <w:r w:rsidR="006D32A6" w:rsidRPr="006D240E">
        <w:rPr>
          <w:rFonts w:ascii="Arial" w:hAnsi="Arial" w:cs="Arial"/>
          <w:b w:val="0"/>
          <w:sz w:val="22"/>
          <w:szCs w:val="22"/>
        </w:rPr>
        <w:t>nforme termo de referência</w:t>
      </w:r>
      <w:r w:rsidR="00E60D50" w:rsidRPr="006D240E">
        <w:rPr>
          <w:rFonts w:ascii="Arial" w:hAnsi="Arial" w:cs="Arial"/>
          <w:b w:val="0"/>
          <w:sz w:val="22"/>
          <w:szCs w:val="22"/>
        </w:rPr>
        <w:t xml:space="preserve"> e estudo técnico preliminar que fazem parte integrante do presente contrato</w:t>
      </w:r>
      <w:r w:rsidR="00813BA7" w:rsidRPr="006D240E">
        <w:rPr>
          <w:rFonts w:ascii="Arial" w:hAnsi="Arial" w:cs="Arial"/>
          <w:b w:val="0"/>
          <w:sz w:val="22"/>
          <w:szCs w:val="22"/>
        </w:rPr>
        <w:t>.</w:t>
      </w:r>
      <w:r w:rsidR="007C30E2">
        <w:rPr>
          <w:rFonts w:ascii="Arial" w:hAnsi="Arial" w:cs="Arial"/>
          <w:b w:val="0"/>
          <w:sz w:val="22"/>
          <w:szCs w:val="22"/>
          <w:lang w:val="pt-BR"/>
        </w:rPr>
        <w:t xml:space="preserve"> </w:t>
      </w:r>
    </w:p>
    <w:tbl>
      <w:tblPr>
        <w:tblStyle w:val="Tabelacomgrade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110"/>
        <w:gridCol w:w="851"/>
        <w:gridCol w:w="850"/>
        <w:gridCol w:w="1276"/>
        <w:gridCol w:w="1559"/>
      </w:tblGrid>
      <w:tr w:rsidR="007C30E2" w:rsidRPr="007C30E2" w:rsidTr="007C30E2">
        <w:tc>
          <w:tcPr>
            <w:tcW w:w="993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  <w:szCs w:val="16"/>
              </w:rPr>
              <w:t>CÓD.</w:t>
            </w:r>
          </w:p>
        </w:tc>
        <w:tc>
          <w:tcPr>
            <w:tcW w:w="4110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eastAsia="Arial" w:hAnsi="Arial" w:cs="Arial"/>
                <w:b/>
                <w:color w:val="000000"/>
                <w:spacing w:val="-2"/>
                <w:sz w:val="16"/>
                <w:szCs w:val="16"/>
              </w:rPr>
              <w:t>ITEM</w:t>
            </w:r>
          </w:p>
        </w:tc>
        <w:tc>
          <w:tcPr>
            <w:tcW w:w="851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eastAsia="Arial" w:hAnsi="Arial" w:cs="Arial"/>
                <w:b/>
                <w:color w:val="000000"/>
                <w:spacing w:val="-2"/>
                <w:sz w:val="16"/>
                <w:szCs w:val="16"/>
              </w:rPr>
              <w:t>UNID.</w:t>
            </w:r>
          </w:p>
        </w:tc>
        <w:tc>
          <w:tcPr>
            <w:tcW w:w="850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eastAsia="Arial" w:hAnsi="Arial" w:cs="Arial"/>
                <w:b/>
                <w:color w:val="000000"/>
                <w:spacing w:val="-2"/>
                <w:sz w:val="16"/>
                <w:szCs w:val="16"/>
              </w:rPr>
              <w:t>QUANT</w:t>
            </w:r>
          </w:p>
        </w:tc>
        <w:tc>
          <w:tcPr>
            <w:tcW w:w="1276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eastAsia="Arial" w:hAnsi="Arial" w:cs="Arial"/>
                <w:b/>
                <w:color w:val="000000"/>
                <w:spacing w:val="-2"/>
                <w:sz w:val="16"/>
                <w:szCs w:val="16"/>
              </w:rPr>
              <w:t>VALOR POR SERVIDOR</w:t>
            </w:r>
          </w:p>
        </w:tc>
        <w:tc>
          <w:tcPr>
            <w:tcW w:w="1559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eastAsia="Arial" w:hAnsi="Arial" w:cs="Arial"/>
                <w:b/>
                <w:color w:val="000000"/>
                <w:spacing w:val="-2"/>
                <w:sz w:val="16"/>
                <w:szCs w:val="16"/>
              </w:rPr>
              <w:t>VALOR TOTAL</w:t>
            </w:r>
          </w:p>
        </w:tc>
      </w:tr>
      <w:tr w:rsidR="007C30E2" w:rsidRPr="007C30E2" w:rsidTr="007C30E2">
        <w:trPr>
          <w:trHeight w:val="615"/>
        </w:trPr>
        <w:tc>
          <w:tcPr>
            <w:tcW w:w="993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hAnsi="Arial" w:cs="Arial"/>
                <w:sz w:val="16"/>
                <w:szCs w:val="16"/>
              </w:rPr>
              <w:t>1005403</w:t>
            </w:r>
          </w:p>
        </w:tc>
        <w:tc>
          <w:tcPr>
            <w:tcW w:w="4110" w:type="dxa"/>
          </w:tcPr>
          <w:p w:rsidR="007C30E2" w:rsidRPr="007C30E2" w:rsidRDefault="007C30E2" w:rsidP="007C30E2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hAnsi="Arial" w:cs="Arial"/>
                <w:b/>
                <w:sz w:val="16"/>
                <w:szCs w:val="16"/>
              </w:rPr>
              <w:t>CENSO PREVIDENCIÁRIO DOS SERVIDORES, CONTEMPLANDO O LEVANTAMENTO DOS DADOS CADASTRAIS, FUNCIONAIS E FINANCEIROS DOS SERVIDORES ATIVOS.</w:t>
            </w:r>
          </w:p>
        </w:tc>
        <w:tc>
          <w:tcPr>
            <w:tcW w:w="851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850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hAnsi="Arial" w:cs="Arial"/>
                <w:sz w:val="16"/>
                <w:szCs w:val="16"/>
              </w:rPr>
              <w:t>692</w:t>
            </w:r>
          </w:p>
        </w:tc>
        <w:tc>
          <w:tcPr>
            <w:tcW w:w="1276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hAnsi="Arial" w:cs="Arial"/>
                <w:sz w:val="16"/>
                <w:szCs w:val="16"/>
              </w:rPr>
              <w:t>R$ 75,00</w:t>
            </w:r>
          </w:p>
        </w:tc>
        <w:tc>
          <w:tcPr>
            <w:tcW w:w="1559" w:type="dxa"/>
            <w:vAlign w:val="center"/>
          </w:tcPr>
          <w:p w:rsidR="007C30E2" w:rsidRPr="007C30E2" w:rsidRDefault="007C30E2" w:rsidP="007C30E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30E2">
              <w:rPr>
                <w:rFonts w:ascii="Arial" w:hAnsi="Arial" w:cs="Arial"/>
                <w:sz w:val="16"/>
                <w:szCs w:val="16"/>
              </w:rPr>
              <w:t>R$ 51.900,00</w:t>
            </w:r>
          </w:p>
        </w:tc>
      </w:tr>
    </w:tbl>
    <w:p w:rsidR="007C30E2" w:rsidRPr="007C30E2" w:rsidRDefault="007C30E2" w:rsidP="007C30E2">
      <w:pPr>
        <w:rPr>
          <w:lang w:eastAsia="x-none"/>
        </w:rPr>
      </w:pPr>
    </w:p>
    <w:p w:rsidR="004D5F90" w:rsidRPr="006D240E" w:rsidRDefault="004D5F90" w:rsidP="004D5F90">
      <w:pPr>
        <w:rPr>
          <w:sz w:val="22"/>
          <w:szCs w:val="22"/>
          <w:lang w:val="x-none" w:eastAsia="x-none"/>
        </w:rPr>
      </w:pPr>
    </w:p>
    <w:p w:rsidR="00670F58" w:rsidRPr="006D240E" w:rsidRDefault="00FB4CCA" w:rsidP="00BA22BC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 xml:space="preserve">CLÁUSULA III – DO PRAZO DO VALOR DO CONTRATO, DA ENTREGA </w:t>
      </w:r>
      <w:r w:rsidR="00670F58" w:rsidRPr="006D240E">
        <w:rPr>
          <w:rFonts w:ascii="Arial" w:hAnsi="Arial" w:cs="Arial"/>
          <w:sz w:val="22"/>
          <w:szCs w:val="22"/>
        </w:rPr>
        <w:t>E DO PAGAMENTO:</w:t>
      </w:r>
    </w:p>
    <w:p w:rsidR="00BA22BC" w:rsidRPr="006D240E" w:rsidRDefault="00BA22BC" w:rsidP="007E3588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670F58" w:rsidRPr="006D240E" w:rsidRDefault="00670F58" w:rsidP="0083747F">
      <w:pPr>
        <w:pStyle w:val="PargrafodaLista"/>
        <w:widowControl w:val="0"/>
        <w:numPr>
          <w:ilvl w:val="1"/>
          <w:numId w:val="6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b/>
          <w:sz w:val="22"/>
          <w:szCs w:val="22"/>
        </w:rPr>
      </w:pPr>
      <w:r w:rsidRPr="006D240E">
        <w:rPr>
          <w:rFonts w:cs="Arial"/>
          <w:b/>
          <w:sz w:val="22"/>
          <w:szCs w:val="22"/>
        </w:rPr>
        <w:t>– DO</w:t>
      </w:r>
      <w:r w:rsidRPr="006D240E">
        <w:rPr>
          <w:rFonts w:cs="Arial"/>
          <w:b/>
          <w:spacing w:val="-1"/>
          <w:sz w:val="22"/>
          <w:szCs w:val="22"/>
        </w:rPr>
        <w:t xml:space="preserve"> </w:t>
      </w:r>
      <w:r w:rsidRPr="006D240E">
        <w:rPr>
          <w:rFonts w:cs="Arial"/>
          <w:b/>
          <w:spacing w:val="-2"/>
          <w:sz w:val="22"/>
          <w:szCs w:val="22"/>
        </w:rPr>
        <w:t>PRAZO:</w:t>
      </w:r>
    </w:p>
    <w:p w:rsidR="00670F58" w:rsidRPr="006D240E" w:rsidRDefault="006D6B28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 O prazo de vig</w:t>
      </w:r>
      <w:r w:rsidR="00062549" w:rsidRPr="006D240E">
        <w:rPr>
          <w:rFonts w:cs="Arial"/>
          <w:sz w:val="22"/>
          <w:szCs w:val="22"/>
        </w:rPr>
        <w:t xml:space="preserve">ência da contratação será de </w:t>
      </w:r>
      <w:r w:rsidR="00A55172" w:rsidRPr="006D240E">
        <w:rPr>
          <w:rFonts w:cs="Arial"/>
          <w:b/>
          <w:sz w:val="22"/>
          <w:szCs w:val="22"/>
          <w:lang w:val="pt-BR"/>
        </w:rPr>
        <w:t>12</w:t>
      </w:r>
      <w:r w:rsidR="006D32A6" w:rsidRPr="006D240E">
        <w:rPr>
          <w:rFonts w:cs="Arial"/>
          <w:b/>
          <w:sz w:val="22"/>
          <w:szCs w:val="22"/>
          <w:lang w:val="pt-BR"/>
        </w:rPr>
        <w:t xml:space="preserve"> </w:t>
      </w:r>
      <w:r w:rsidRPr="006D240E">
        <w:rPr>
          <w:rFonts w:cs="Arial"/>
          <w:b/>
          <w:sz w:val="22"/>
          <w:szCs w:val="22"/>
        </w:rPr>
        <w:t>(</w:t>
      </w:r>
      <w:r w:rsidR="00A55172" w:rsidRPr="006D240E">
        <w:rPr>
          <w:rFonts w:cs="Arial"/>
          <w:b/>
          <w:sz w:val="22"/>
          <w:szCs w:val="22"/>
          <w:lang w:val="pt-BR"/>
        </w:rPr>
        <w:t>doze</w:t>
      </w:r>
      <w:r w:rsidRPr="006D240E">
        <w:rPr>
          <w:rFonts w:cs="Arial"/>
          <w:b/>
          <w:sz w:val="22"/>
          <w:szCs w:val="22"/>
        </w:rPr>
        <w:t xml:space="preserve">) </w:t>
      </w:r>
      <w:r w:rsidR="006D32A6" w:rsidRPr="006D240E">
        <w:rPr>
          <w:rFonts w:cs="Arial"/>
          <w:b/>
          <w:sz w:val="22"/>
          <w:szCs w:val="22"/>
          <w:lang w:val="pt-BR"/>
        </w:rPr>
        <w:t>meses</w:t>
      </w:r>
      <w:r w:rsidRPr="006D240E">
        <w:rPr>
          <w:rFonts w:cs="Arial"/>
          <w:sz w:val="22"/>
          <w:szCs w:val="22"/>
        </w:rPr>
        <w:t>, contados a pa</w:t>
      </w:r>
      <w:r w:rsidR="006D32A6" w:rsidRPr="006D240E">
        <w:rPr>
          <w:rFonts w:cs="Arial"/>
          <w:sz w:val="22"/>
          <w:szCs w:val="22"/>
        </w:rPr>
        <w:t xml:space="preserve">rtir da </w:t>
      </w:r>
      <w:r w:rsidR="00BA22BC" w:rsidRPr="006D240E">
        <w:rPr>
          <w:rFonts w:cs="Arial"/>
          <w:sz w:val="22"/>
          <w:szCs w:val="22"/>
          <w:lang w:val="pt-BR"/>
        </w:rPr>
        <w:t xml:space="preserve">data de </w:t>
      </w:r>
      <w:r w:rsidR="00BA22BC" w:rsidRPr="006D240E">
        <w:rPr>
          <w:rFonts w:cs="Arial"/>
          <w:sz w:val="22"/>
          <w:szCs w:val="22"/>
        </w:rPr>
        <w:t>assinatura do contrato</w:t>
      </w:r>
      <w:r w:rsidR="007E3588" w:rsidRPr="006D240E">
        <w:rPr>
          <w:rFonts w:cs="Arial"/>
          <w:sz w:val="22"/>
          <w:szCs w:val="22"/>
          <w:lang w:val="pt-BR"/>
        </w:rPr>
        <w:t xml:space="preserve">, sendo assim </w:t>
      </w:r>
      <w:r w:rsidR="00BA22BC" w:rsidRPr="006D240E">
        <w:rPr>
          <w:rFonts w:cs="Arial"/>
          <w:b/>
          <w:sz w:val="22"/>
          <w:szCs w:val="22"/>
        </w:rPr>
        <w:t>vigorar</w:t>
      </w:r>
      <w:r w:rsidR="00BA22BC" w:rsidRPr="006D240E">
        <w:rPr>
          <w:rFonts w:cs="Arial"/>
          <w:b/>
          <w:sz w:val="22"/>
          <w:szCs w:val="22"/>
          <w:lang w:val="pt-BR"/>
        </w:rPr>
        <w:t xml:space="preserve">á até </w:t>
      </w:r>
      <w:r w:rsidR="009B4738">
        <w:rPr>
          <w:rFonts w:cs="Arial"/>
          <w:b/>
          <w:sz w:val="22"/>
          <w:szCs w:val="22"/>
          <w:lang w:val="pt-BR"/>
        </w:rPr>
        <w:t>02</w:t>
      </w:r>
      <w:r w:rsidR="00FE7665" w:rsidRPr="006D240E">
        <w:rPr>
          <w:rFonts w:cs="Arial"/>
          <w:b/>
          <w:sz w:val="22"/>
          <w:szCs w:val="22"/>
          <w:lang w:val="pt-BR"/>
        </w:rPr>
        <w:t>.</w:t>
      </w:r>
      <w:r w:rsidR="00A55172" w:rsidRPr="006D240E">
        <w:rPr>
          <w:rFonts w:cs="Arial"/>
          <w:b/>
          <w:sz w:val="22"/>
          <w:szCs w:val="22"/>
          <w:lang w:val="pt-BR"/>
        </w:rPr>
        <w:t>0</w:t>
      </w:r>
      <w:r w:rsidR="00937220">
        <w:rPr>
          <w:rFonts w:cs="Arial"/>
          <w:b/>
          <w:sz w:val="22"/>
          <w:szCs w:val="22"/>
          <w:lang w:val="pt-BR"/>
        </w:rPr>
        <w:t>2</w:t>
      </w:r>
      <w:r w:rsidR="007D6DCF" w:rsidRPr="006D240E">
        <w:rPr>
          <w:rFonts w:cs="Arial"/>
          <w:b/>
          <w:sz w:val="22"/>
          <w:szCs w:val="22"/>
          <w:lang w:val="pt-BR"/>
        </w:rPr>
        <w:t>.202</w:t>
      </w:r>
      <w:r w:rsidR="00937220">
        <w:rPr>
          <w:rFonts w:cs="Arial"/>
          <w:b/>
          <w:sz w:val="22"/>
          <w:szCs w:val="22"/>
          <w:lang w:val="pt-BR"/>
        </w:rPr>
        <w:t>6</w:t>
      </w:r>
      <w:r w:rsidR="00BA22BC" w:rsidRPr="006D240E">
        <w:rPr>
          <w:rFonts w:cs="Arial"/>
          <w:b/>
          <w:sz w:val="22"/>
          <w:szCs w:val="22"/>
          <w:lang w:val="pt-BR"/>
        </w:rPr>
        <w:t>.</w:t>
      </w:r>
    </w:p>
    <w:p w:rsidR="007D6DCF" w:rsidRPr="006D240E" w:rsidRDefault="007D6DCF" w:rsidP="007D6DC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A vigência acima mencionada poderá ser prorrogada, se houver interesse e conveniência da Administração, mediante termo de aditamento, regularmente celebrado, conforme as disposições contidas no artigo 105 e seguintes da Lei 14.133/2021.</w:t>
      </w:r>
    </w:p>
    <w:p w:rsidR="000C4C77" w:rsidRPr="006D240E" w:rsidRDefault="000C4C77" w:rsidP="0083747F">
      <w:pPr>
        <w:pStyle w:val="PargrafodaLista"/>
        <w:widowControl w:val="0"/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6D240E" w:rsidRDefault="00670F58" w:rsidP="0083747F">
      <w:pPr>
        <w:pStyle w:val="PargrafodaLista"/>
        <w:widowControl w:val="0"/>
        <w:numPr>
          <w:ilvl w:val="1"/>
          <w:numId w:val="6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b/>
          <w:sz w:val="22"/>
          <w:szCs w:val="22"/>
        </w:rPr>
      </w:pPr>
      <w:r w:rsidRPr="006D240E">
        <w:rPr>
          <w:rFonts w:cs="Arial"/>
          <w:b/>
          <w:sz w:val="22"/>
          <w:szCs w:val="22"/>
        </w:rPr>
        <w:t>– DO VALOR E DO PAGAMENTO:</w:t>
      </w:r>
    </w:p>
    <w:p w:rsidR="00670F58" w:rsidRDefault="00670F58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8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O valor total do presente contrato é de </w:t>
      </w:r>
      <w:r w:rsidR="00A55172" w:rsidRPr="006D240E">
        <w:rPr>
          <w:rFonts w:cs="Arial"/>
          <w:sz w:val="22"/>
          <w:szCs w:val="22"/>
        </w:rPr>
        <w:t xml:space="preserve">R$ </w:t>
      </w:r>
      <w:r w:rsidR="007C30E2">
        <w:rPr>
          <w:rFonts w:cs="Arial"/>
          <w:sz w:val="22"/>
          <w:szCs w:val="22"/>
          <w:lang w:val="pt-BR"/>
        </w:rPr>
        <w:t>51</w:t>
      </w:r>
      <w:r w:rsidR="00CC5F7E">
        <w:rPr>
          <w:rFonts w:cs="Arial"/>
          <w:sz w:val="22"/>
          <w:szCs w:val="22"/>
          <w:lang w:val="pt-BR"/>
        </w:rPr>
        <w:t>.</w:t>
      </w:r>
      <w:r w:rsidR="007C30E2">
        <w:rPr>
          <w:rFonts w:cs="Arial"/>
          <w:sz w:val="22"/>
          <w:szCs w:val="22"/>
          <w:lang w:val="pt-BR"/>
        </w:rPr>
        <w:t>900</w:t>
      </w:r>
      <w:r w:rsidR="00CC5F7E">
        <w:rPr>
          <w:rFonts w:cs="Arial"/>
          <w:sz w:val="22"/>
          <w:szCs w:val="22"/>
          <w:lang w:val="pt-BR"/>
        </w:rPr>
        <w:t>,00</w:t>
      </w:r>
      <w:r w:rsidR="00A55172" w:rsidRPr="006D240E">
        <w:rPr>
          <w:rFonts w:cs="Arial"/>
          <w:sz w:val="22"/>
          <w:szCs w:val="22"/>
        </w:rPr>
        <w:t xml:space="preserve"> (</w:t>
      </w:r>
      <w:r w:rsidR="007C30E2">
        <w:rPr>
          <w:rFonts w:cs="Arial"/>
          <w:sz w:val="22"/>
          <w:szCs w:val="22"/>
          <w:lang w:val="pt-BR"/>
        </w:rPr>
        <w:t>cinquenta e um mil</w:t>
      </w:r>
      <w:r w:rsidR="00CC5F7E">
        <w:rPr>
          <w:rFonts w:cs="Arial"/>
          <w:sz w:val="22"/>
          <w:szCs w:val="22"/>
          <w:lang w:val="pt-BR"/>
        </w:rPr>
        <w:t xml:space="preserve"> e </w:t>
      </w:r>
      <w:r w:rsidR="007C30E2">
        <w:rPr>
          <w:rFonts w:cs="Arial"/>
          <w:sz w:val="22"/>
          <w:szCs w:val="22"/>
          <w:lang w:val="pt-BR"/>
        </w:rPr>
        <w:t>novecentos</w:t>
      </w:r>
      <w:r w:rsidR="00CC5F7E">
        <w:rPr>
          <w:rFonts w:cs="Arial"/>
          <w:sz w:val="22"/>
          <w:szCs w:val="22"/>
          <w:lang w:val="pt-BR"/>
        </w:rPr>
        <w:t xml:space="preserve"> reais</w:t>
      </w:r>
      <w:r w:rsidR="00A55172" w:rsidRPr="006D240E">
        <w:rPr>
          <w:rFonts w:cs="Arial"/>
          <w:sz w:val="22"/>
          <w:szCs w:val="22"/>
        </w:rPr>
        <w:t>).</w:t>
      </w:r>
      <w:r w:rsidRPr="006D240E">
        <w:rPr>
          <w:rFonts w:cs="Arial"/>
          <w:sz w:val="22"/>
          <w:szCs w:val="22"/>
        </w:rPr>
        <w:t>já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incluídos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os</w:t>
      </w:r>
      <w:r w:rsidRPr="006D240E">
        <w:rPr>
          <w:rFonts w:cs="Arial"/>
          <w:spacing w:val="-1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tributos, os encargos, seguros e demais ônus que por ventura possam recair sobre o Município, sendo:</w:t>
      </w:r>
    </w:p>
    <w:p w:rsidR="00D43A5C" w:rsidRPr="006D240E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A Contratada deverá apresentar nota fiscal para liquidação e pagamento da despesa, que será efetivada no prazo de até 30 (trinta) dias, contados do adimplemento da obrigação.</w:t>
      </w:r>
    </w:p>
    <w:p w:rsidR="00D43A5C" w:rsidRPr="006D240E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A Administração Municipal reserva-se o direito de recusar o pagamento se, no ato da atestação, os fornecimentos e execução contratual não estiverem em perfeitas condições de consumo ou em desacordo com as especificações apresentadas e aceitas. </w:t>
      </w:r>
    </w:p>
    <w:p w:rsidR="001D2A97" w:rsidRPr="006D240E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A Administração Municipal poderá deduzir do montante a pagar os valores correspondentes a multas ou indenizações devidas pela Contratada, nos termos da Lei. </w:t>
      </w:r>
    </w:p>
    <w:p w:rsidR="00D43A5C" w:rsidRPr="006D240E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Nenhum pagamento será efetuado enquanto pendente de liquidação qualquer obrigação financeira, sem que isso gere direito à alteração dos preços, ou de compensação financeira por atraso de pagamento.</w:t>
      </w:r>
    </w:p>
    <w:p w:rsidR="00754E87" w:rsidRPr="006D240E" w:rsidRDefault="00754E87" w:rsidP="00754E87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Quando do pagamento, será efetuada a retenção tributária prevista na legislação aplicável, quando cabível.</w:t>
      </w:r>
    </w:p>
    <w:p w:rsidR="00D31183" w:rsidRPr="006D240E" w:rsidRDefault="00D31183" w:rsidP="0083747F">
      <w:pPr>
        <w:pStyle w:val="Corpodetexto"/>
        <w:ind w:left="155" w:right="112"/>
        <w:rPr>
          <w:rFonts w:ascii="Arial" w:hAnsi="Arial" w:cs="Arial"/>
          <w:sz w:val="22"/>
          <w:szCs w:val="22"/>
        </w:rPr>
      </w:pP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 IV - DAS OBRIGAÇÕES DA CONTRATANTE</w:t>
      </w:r>
    </w:p>
    <w:p w:rsidR="00CF1479" w:rsidRPr="006D240E" w:rsidRDefault="00CF1479" w:rsidP="00752CAF">
      <w:pPr>
        <w:pStyle w:val="Corpodetexto"/>
        <w:ind w:left="155" w:right="112"/>
        <w:rPr>
          <w:rFonts w:ascii="Arial" w:hAnsi="Arial" w:cs="Arial"/>
          <w:sz w:val="22"/>
          <w:szCs w:val="22"/>
        </w:rPr>
      </w:pPr>
    </w:p>
    <w:p w:rsidR="00D57E2D" w:rsidRPr="008C092A" w:rsidRDefault="00D57E2D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São obrigações da Administração Pública: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Confiar somente à contratada ou ao representante indicado por ela a manutenção do equipamento, impedindo que pessoas por ela não autorizadas prestem tais serviços;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Cumprir todas as recomendações que venham a ser feitas pela contratada em qualquer época, quanto à utilização dos equipamentos, desde que razoáveis e pertinentes;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Exigir o cumprimento de todas as obrigações assumidas pelo fornecedor contratado, de acordo com este instrumento;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Utilizar no equipamento somente os produtos compatíveis para a realização das análises;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Notificar por escrito para a contratada, quaisquer irregularidades constatadas, solicitando providência para a sua regularização;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Fornecer à contratada todas as informações necessárias à fiel execução do presente contrato;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Efetuar os pagamentos devidos, nas condições e prazos especificados e ora acordados, considerando a quantidade e o valor dos itens efetivamente fornecidos;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Acompanhar o recebimento dos itens solicitados, nos prazos e condições estabelecidas no presente instrumento;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lastRenderedPageBreak/>
        <w:t xml:space="preserve">Verificar minuciosamente, no prazo fixado, a conformidade dos itens recebidos provisoriamente com as especificações constantes neste instrumento, para fins de aceitação e recebimento definitivo; 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 xml:space="preserve">Acompanhar e fiscalizar o cumprimento das obrigações do fornecedor contratado, por meio de servidor especialmente designado através de portaria; 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Aplicar ao fornecedor contratado as sanções previstas na lei.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Notificar os emitentes das garantias contratuais, quando for o caso, quanto ao início de processo administrativo para apuração de descumprimento de cláusulas contratuais.</w:t>
      </w:r>
    </w:p>
    <w:p w:rsidR="008C092A" w:rsidRPr="008C092A" w:rsidRDefault="008C092A" w:rsidP="008C092A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76" w:lineRule="auto"/>
        <w:textDirection w:val="btLr"/>
        <w:rPr>
          <w:bCs/>
          <w:color w:val="000000"/>
          <w:sz w:val="22"/>
          <w:szCs w:val="22"/>
        </w:rPr>
      </w:pPr>
      <w:r w:rsidRPr="008C092A">
        <w:rPr>
          <w:bCs/>
          <w:color w:val="000000"/>
          <w:sz w:val="22"/>
          <w:szCs w:val="22"/>
        </w:rPr>
        <w:t>Essa secretaria não responderá por quaisquer compromissos assumidos pelo fornecedor contratado com terceiros, ainda que vinculados à entrega do objeto, bem como por qualquer dano causado a terceiros em decorrência de seus atos, seja por meio de seus empregados, prepostos ou subordinados.</w:t>
      </w:r>
    </w:p>
    <w:p w:rsidR="00670F58" w:rsidRPr="006D240E" w:rsidRDefault="00670F58" w:rsidP="0083747F">
      <w:pPr>
        <w:pStyle w:val="Corpodetexto"/>
        <w:spacing w:before="2"/>
        <w:rPr>
          <w:rFonts w:ascii="Arial" w:hAnsi="Arial" w:cs="Arial"/>
          <w:sz w:val="22"/>
          <w:szCs w:val="22"/>
        </w:rPr>
      </w:pP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 V: DAS OBRIGAÇÕES DA CONTRATADA</w:t>
      </w:r>
    </w:p>
    <w:p w:rsidR="00FB4CCA" w:rsidRPr="006D240E" w:rsidRDefault="00FB4CCA" w:rsidP="00752CAF">
      <w:pPr>
        <w:pStyle w:val="Corpodetexto"/>
        <w:ind w:left="155" w:right="112"/>
        <w:rPr>
          <w:rFonts w:ascii="Arial" w:hAnsi="Arial" w:cs="Arial"/>
          <w:sz w:val="22"/>
          <w:szCs w:val="22"/>
        </w:rPr>
      </w:pP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A CONTRATADA deverá se responsabilizar pelo fornecimento dos dados em layout compatível com a Solução, que permita, a qualquer tempo, a perfeita leitura dos dados obtidos por meio da atualização das informações cadastrais, para a concretização da atualização de dados;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A CONTRATADA deverá concluir a configuração do servidor e instalação da Solução validadora e do aplicativo mobile para os servidores. Deverá, também, definir e adequar todos os requisitos necessários à plena implantação e funcionamento do sistema a ser utilizado para a validação dos dados coletados e do aplicativo mobile para realização da atualização;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A Solução deverá permitir a extração e exportação de dados coletados, para dar consistência aos cadastros dos órgãos da Administração que o solicitarem, obedecendo ao padrão definido pelos entes;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A solução deverá ser compatível para utilização também por meio de aplicativo móvel para coleta das informações cadastrais, funcionais e financeiras, inclusive permitir o envio de documentos digitalizados e foto.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 xml:space="preserve">A CONTRATADA deverá emitir semanalmente e/ou quando solicitado os relatórios gerenciais de acompanhamento do recenseamento, contendo informações detalhadas quanto aos atendimentos realizados diariamente. 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A CONTRATADA deverá assumir os custos inerentes e indispensáveis à realização do censo previdenciário, o que inclui a disponibilidade de: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Microcomputadores, impressoras, equipamentos de digitalização, equipamentos de captação de biometria, equipamentos para a captação de imagem, fotocopiadoras, material de escritório (canetas, grampeadores, furadores de papel etc.), bem como papel (em quantidade suficiente para viabilizar a impressão dos comprovantes de Recenseamento);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Instalar e operacionalizar os postos de atendimento, disponibilizados pela CONTRATANTE no local definido pela contratada;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Cabe à CONTRATADA a responsabilidade na imediata troca de equipamento em caso de defeito do mesmo ou interrupção inesperada da atividade fim, prejudicando o cronograma do processo da CONTRATANTE, devendo manter no local da sede equipamentos para eventuais substituições;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Fornecer materiais de escritório (papel, caneta, grampeador, etc.), em quantidade compatível com o número de atendentes e demanda de atendimento;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Utilizar de recurso digital para gravação dos dados recolhidos, em modo de arquivo digital;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 xml:space="preserve">Contratar profissionais para formação de equipe técnica compatível com o número de beneficiários a serem atendidos, conforme especificidades dispostas neste Estudo e Termo de </w:t>
      </w:r>
      <w:r w:rsidRPr="007C30E2">
        <w:rPr>
          <w:rFonts w:cs="Arial"/>
          <w:sz w:val="22"/>
          <w:szCs w:val="22"/>
        </w:rPr>
        <w:lastRenderedPageBreak/>
        <w:t>Referência. A CONTRATADA deverá selecionar, admitir e ofertar treinamento aos profissionais que executarão o censo previdenciário;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A CONTRATADA deverá arcar com despesas relacionadas à capacitação dos profissionais que atuarão no recenseamento, contemplando além dos deslocamentos de profissionais a serem treinados, as despesas inerentes à disponibilização e instalação dos equipamentos necessários;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 xml:space="preserve">Proporcionar treinamento para todos os funcionários contratados para a execução do Censo Previdenciário, com abordagem dos seguintes temas: noções de fraudes documentais, utilização dos equipamentos para a realização do recenseamento, noções e habilidades de atendimento ao público, além de informações quanto ao objetivo do trabalho. O treinamento deverá ser presencial. </w:t>
      </w:r>
    </w:p>
    <w:p w:rsid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Os profissionais contratados para prestação de atendimento aos beneficiários deverão valer-se de humanização no atendimento: educação, zelo com as expressões utilizadas, cortesia, presteza, paciência e respeito aos recenseando.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Além de outras que possam estar previstas nas demais cláusulas do contrato, constituem-se como obrigações da CONTRATADA: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Fornecer os benefícios decorrentes de acordos sindicais e patronais a seus empregados e funcionários;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Obedecer e fazer obedecer aos padrões, normas, regulamentos e instruções do CONTRATANTE quanto à execução dos serviços;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Facilitar os serviços de fiscalização do CONTRATANTE e acatar prontamente as suas exigências e determinações;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Responsabilizar-se pela segurança do trabalho de seus funcionários, técnicos e de terceiros;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Responsabilizar-se pelo cumprimento, por parte de seus empregados, das normas e regulamentos vigentes nas instalações em que serão prestados os serviços objeto do presente contrato;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Assegurar o fiel cumprimento, por parte de seus empregados, das obrigações Contratadas;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Zelar pela qualidade técnica dos trabalhos por ela desenvolvidos;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Conduzir os trabalhos de acordo com normas técnicas adequadas, em estrita observância às normas legais aplicáveis;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Assumir a responsabilidade pelos danos que eventualmente venham a ser causados por seus empregados ou prepostos no desen</w:t>
      </w:r>
      <w:bookmarkStart w:id="0" w:name="_GoBack"/>
      <w:bookmarkEnd w:id="0"/>
      <w:r w:rsidRPr="0083698A">
        <w:rPr>
          <w:rFonts w:ascii="Arial" w:hAnsi="Arial" w:cs="Arial"/>
          <w:sz w:val="22"/>
          <w:szCs w:val="22"/>
        </w:rPr>
        <w:t>volvimento dos trabalhos;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Prestar ao CONTRATANTE todas as informações e esclarecimentos que lhe forem solicitadas;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Todas as despesas com materiais, transportes de equipamentos, seguro de pessoal, seguros em geral, de natureza trabalhista, previdenciária e fiscal, e ainda outras inerentes aos serviços contratados, são de responsabilidade exclusiva da CONTRATADA;</w:t>
      </w:r>
    </w:p>
    <w:p w:rsidR="0083698A" w:rsidRPr="0083698A" w:rsidRDefault="0083698A" w:rsidP="00566F8B">
      <w:pPr>
        <w:pStyle w:val="Corpodetexto"/>
        <w:numPr>
          <w:ilvl w:val="1"/>
          <w:numId w:val="9"/>
        </w:numPr>
        <w:spacing w:before="240" w:after="120"/>
        <w:ind w:left="0" w:firstLine="0"/>
        <w:rPr>
          <w:rFonts w:ascii="Arial" w:hAnsi="Arial" w:cs="Arial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>A CONTRATADA compromete-se a não divulgar e nem oferecer a terceiros, durante e após a execução do contrato, dados e informações referentes aos serviços realizados, salvo se expressamente autorizada pelo CONTRATANTE.</w:t>
      </w:r>
    </w:p>
    <w:p w:rsidR="0083698A" w:rsidRPr="007C30E2" w:rsidRDefault="0083698A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</w:p>
    <w:p w:rsidR="007C30E2" w:rsidRPr="007C30E2" w:rsidRDefault="007C30E2" w:rsidP="0083698A">
      <w:pPr>
        <w:widowControl w:val="0"/>
        <w:tabs>
          <w:tab w:val="left" w:pos="515"/>
        </w:tabs>
        <w:autoSpaceDE w:val="0"/>
        <w:autoSpaceDN w:val="0"/>
        <w:rPr>
          <w:rFonts w:ascii="Arial" w:hAnsi="Arial" w:cs="Arial"/>
          <w:b/>
          <w:sz w:val="22"/>
          <w:szCs w:val="22"/>
        </w:rPr>
      </w:pPr>
      <w:r w:rsidRPr="007C30E2">
        <w:rPr>
          <w:rFonts w:ascii="Arial" w:hAnsi="Arial" w:cs="Arial"/>
          <w:b/>
          <w:sz w:val="22"/>
          <w:szCs w:val="22"/>
        </w:rPr>
        <w:lastRenderedPageBreak/>
        <w:t xml:space="preserve">  DO PRAZO, CONDIÇÕES E PRESTAÇÃO DE SERVIÇOS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>A prestação dos serviços terá vigência de 12 (doze) meses, conforme estabelecido no Estudo Técnico Preliminar (ETP) e na Proposta Comercial apresentada, em consonância com o previsto no art. 74 da Lei nº 14.133/2021, que fundamenta a inexigibilidade de licitação pela inviabilidade de competição.</w:t>
      </w:r>
    </w:p>
    <w:p w:rsidR="007C30E2" w:rsidRPr="007C30E2" w:rsidRDefault="007C30E2" w:rsidP="0083698A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rPr>
          <w:rFonts w:cs="Arial"/>
          <w:sz w:val="22"/>
          <w:szCs w:val="22"/>
        </w:rPr>
      </w:pPr>
      <w:r w:rsidRPr="007C30E2">
        <w:rPr>
          <w:rFonts w:cs="Arial"/>
          <w:sz w:val="22"/>
          <w:szCs w:val="22"/>
        </w:rPr>
        <w:t xml:space="preserve">Os serviços serão prestados de forma presencial, telefone, e-mail ou outros meios eletrônicos, conforme previsto na proposta do contratado. Tal dinâmica deverá ser de pleno conhecimento da Contratante, considerando-se adequada às necessidades operacionais identificadas no ETP. </w:t>
      </w:r>
    </w:p>
    <w:p w:rsidR="008C092A" w:rsidRPr="008C092A" w:rsidRDefault="008C092A" w:rsidP="0083698A">
      <w:pPr>
        <w:pStyle w:val="PargrafodaLista"/>
        <w:widowControl w:val="0"/>
        <w:numPr>
          <w:ilvl w:val="1"/>
          <w:numId w:val="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8C092A">
        <w:rPr>
          <w:rFonts w:cs="Arial"/>
          <w:sz w:val="22"/>
          <w:szCs w:val="22"/>
        </w:rPr>
        <w:t>A contratada deverá apresentar documentação hábil solicitada pelo Setor de Licitações, à época da assinatura contratual;</w:t>
      </w:r>
    </w:p>
    <w:p w:rsidR="008C092A" w:rsidRPr="008C092A" w:rsidRDefault="008C092A" w:rsidP="0083698A">
      <w:pPr>
        <w:pStyle w:val="PargrafodaLista"/>
        <w:widowControl w:val="0"/>
        <w:numPr>
          <w:ilvl w:val="1"/>
          <w:numId w:val="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8C092A">
        <w:rPr>
          <w:rFonts w:cs="Arial"/>
          <w:sz w:val="22"/>
          <w:szCs w:val="22"/>
        </w:rPr>
        <w:t>A regularidade da situação documental exigida para contratação deverá ser mantida ao longo de toda a execução contratual;</w:t>
      </w:r>
    </w:p>
    <w:p w:rsidR="008C092A" w:rsidRPr="008C092A" w:rsidRDefault="008C092A" w:rsidP="0083698A">
      <w:pPr>
        <w:pStyle w:val="PargrafodaLista"/>
        <w:widowControl w:val="0"/>
        <w:numPr>
          <w:ilvl w:val="1"/>
          <w:numId w:val="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8C092A">
        <w:rPr>
          <w:rFonts w:cs="Arial"/>
          <w:sz w:val="22"/>
          <w:szCs w:val="22"/>
        </w:rPr>
        <w:t>Entregar o produto com cópia do empenho e com informação na Nota Fiscal de lote e validade;</w:t>
      </w:r>
    </w:p>
    <w:p w:rsidR="008C092A" w:rsidRPr="008C092A" w:rsidRDefault="008C092A" w:rsidP="0083698A">
      <w:pPr>
        <w:pStyle w:val="PargrafodaLista"/>
        <w:widowControl w:val="0"/>
        <w:numPr>
          <w:ilvl w:val="1"/>
          <w:numId w:val="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8C092A">
        <w:rPr>
          <w:rFonts w:cs="Arial"/>
          <w:sz w:val="22"/>
          <w:szCs w:val="22"/>
        </w:rPr>
        <w:t xml:space="preserve"> Responsabilizar-se pela qualidade e procedência dos produtos, bem como pela inviolabilidade de suas embalagens até a entrega dos mesmos há contratante, garantindo que o seu transporte, mesmo quando realizado por terceiros, se faça segundo as condições estabelecidas pelo fabricante, notadamente no que se refere às temperaturas mínimas e máximas, empilhamento e umidade; os bens poderão ser rejeitados no todo ou em parte, quando em desacordo com as especificações constantes neste Termo de Referência e na proposta, devendo ser substituídos no prazo de 05 (cinco) dias úteis, a contar da notificação à contratada, às custas desta, sem prejuízo da aplicação das penalidades;</w:t>
      </w:r>
    </w:p>
    <w:p w:rsidR="008C092A" w:rsidRPr="008C092A" w:rsidRDefault="008C092A" w:rsidP="0083698A">
      <w:pPr>
        <w:pStyle w:val="PargrafodaLista"/>
        <w:widowControl w:val="0"/>
        <w:numPr>
          <w:ilvl w:val="1"/>
          <w:numId w:val="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8C092A">
        <w:rPr>
          <w:rFonts w:cs="Arial"/>
          <w:sz w:val="22"/>
          <w:szCs w:val="22"/>
        </w:rPr>
        <w:t>Apresentar, quando da entrega dos produtos, toda a documentação relativa às condições de armazenamento e transporte, desde a saída dos mesmos do estabelecimento do fabricante até a chegada à contratante para que haja garantias de que os reagentes não apresentaram alterações no momento de seu uso devido à más condições de transporte;</w:t>
      </w:r>
    </w:p>
    <w:p w:rsidR="008C092A" w:rsidRPr="008C092A" w:rsidRDefault="008C092A" w:rsidP="0083698A">
      <w:pPr>
        <w:pStyle w:val="PargrafodaLista"/>
        <w:widowControl w:val="0"/>
        <w:numPr>
          <w:ilvl w:val="1"/>
          <w:numId w:val="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8C092A">
        <w:rPr>
          <w:rFonts w:cs="Arial"/>
          <w:sz w:val="22"/>
          <w:szCs w:val="22"/>
        </w:rPr>
        <w:t>Apresentar carta de compromisso, se responsabilizando pela troca do item, caso o mesmo não possua a validade exigida</w:t>
      </w:r>
      <w:r>
        <w:rPr>
          <w:rFonts w:cs="Arial"/>
          <w:sz w:val="22"/>
          <w:szCs w:val="22"/>
        </w:rPr>
        <w:t>.</w:t>
      </w: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  <w:lang w:val="pt-BR"/>
        </w:rPr>
      </w:pPr>
      <w:r w:rsidRPr="006D240E">
        <w:rPr>
          <w:rFonts w:ascii="Arial" w:hAnsi="Arial" w:cs="Arial"/>
          <w:sz w:val="22"/>
          <w:szCs w:val="22"/>
        </w:rPr>
        <w:t>CLÁUSULA</w:t>
      </w:r>
      <w:r w:rsidRPr="006D240E">
        <w:rPr>
          <w:rFonts w:ascii="Arial" w:hAnsi="Arial" w:cs="Arial"/>
          <w:spacing w:val="-2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VI</w:t>
      </w:r>
      <w:r w:rsidRPr="006D240E">
        <w:rPr>
          <w:rFonts w:ascii="Arial" w:hAnsi="Arial" w:cs="Arial"/>
          <w:spacing w:val="3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– DA</w:t>
      </w:r>
      <w:r w:rsidRPr="006D240E">
        <w:rPr>
          <w:rFonts w:ascii="Arial" w:hAnsi="Arial" w:cs="Arial"/>
          <w:spacing w:val="-4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DOTAÇÃO</w:t>
      </w:r>
      <w:r w:rsidRPr="006D240E">
        <w:rPr>
          <w:rFonts w:ascii="Arial" w:hAnsi="Arial" w:cs="Arial"/>
          <w:spacing w:val="-1"/>
          <w:sz w:val="22"/>
          <w:szCs w:val="22"/>
        </w:rPr>
        <w:t xml:space="preserve"> </w:t>
      </w:r>
      <w:r w:rsidRPr="006D240E">
        <w:rPr>
          <w:rFonts w:ascii="Arial" w:hAnsi="Arial" w:cs="Arial"/>
          <w:spacing w:val="-2"/>
          <w:sz w:val="22"/>
          <w:szCs w:val="22"/>
        </w:rPr>
        <w:t>ORÇAMENTÁRIA:</w:t>
      </w:r>
    </w:p>
    <w:p w:rsidR="00CF1479" w:rsidRPr="006D240E" w:rsidRDefault="00CF1479" w:rsidP="00752CAF">
      <w:pPr>
        <w:pStyle w:val="PargrafodaLista"/>
        <w:widowControl w:val="0"/>
        <w:tabs>
          <w:tab w:val="clear" w:pos="1418"/>
          <w:tab w:val="left" w:pos="393"/>
        </w:tabs>
        <w:autoSpaceDE w:val="0"/>
        <w:autoSpaceDN w:val="0"/>
        <w:spacing w:before="0" w:beforeAutospacing="0" w:after="0" w:afterAutospacing="0" w:line="240" w:lineRule="auto"/>
        <w:ind w:left="155" w:right="120"/>
        <w:rPr>
          <w:rFonts w:cs="Arial"/>
          <w:sz w:val="22"/>
          <w:szCs w:val="22"/>
        </w:rPr>
      </w:pPr>
    </w:p>
    <w:p w:rsidR="00670F58" w:rsidRPr="006D240E" w:rsidRDefault="00670F58" w:rsidP="0083747F">
      <w:pPr>
        <w:pStyle w:val="PargrafodaLista"/>
        <w:widowControl w:val="0"/>
        <w:numPr>
          <w:ilvl w:val="1"/>
          <w:numId w:val="10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Os recursos necessários ao objeto do presente contrato correrão à conta da seguinte dotação orçamentária: </w:t>
      </w:r>
    </w:p>
    <w:p w:rsidR="007D399E" w:rsidRPr="006D240E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6D240E">
        <w:rPr>
          <w:rFonts w:cs="Arial"/>
          <w:b/>
          <w:sz w:val="22"/>
          <w:szCs w:val="22"/>
        </w:rPr>
        <w:t>Secretaria Municipal de</w:t>
      </w:r>
      <w:r w:rsidRPr="006D240E">
        <w:rPr>
          <w:rFonts w:cs="Arial"/>
          <w:b/>
          <w:sz w:val="22"/>
          <w:szCs w:val="22"/>
          <w:lang w:val="pt-BR"/>
        </w:rPr>
        <w:t xml:space="preserve"> </w:t>
      </w:r>
      <w:r w:rsidR="00A55172" w:rsidRPr="006D240E">
        <w:rPr>
          <w:rFonts w:cs="Arial"/>
          <w:b/>
          <w:sz w:val="22"/>
          <w:szCs w:val="22"/>
          <w:lang w:val="pt-BR"/>
        </w:rPr>
        <w:t>Saúde</w:t>
      </w:r>
      <w:r w:rsidRPr="006D240E">
        <w:rPr>
          <w:rFonts w:cs="Arial"/>
          <w:b/>
          <w:sz w:val="22"/>
          <w:szCs w:val="22"/>
          <w:lang w:val="pt-BR"/>
        </w:rPr>
        <w:t xml:space="preserve">– </w:t>
      </w:r>
      <w:r w:rsidR="00A55172" w:rsidRPr="006D240E">
        <w:rPr>
          <w:rFonts w:cs="Arial"/>
          <w:sz w:val="22"/>
          <w:szCs w:val="22"/>
          <w:lang w:val="pt-BR"/>
        </w:rPr>
        <w:t>09</w:t>
      </w:r>
      <w:r w:rsidR="00F83073" w:rsidRPr="006D240E">
        <w:rPr>
          <w:rFonts w:cs="Arial"/>
          <w:sz w:val="22"/>
          <w:szCs w:val="22"/>
          <w:lang w:val="pt-BR"/>
        </w:rPr>
        <w:t>.101</w:t>
      </w:r>
      <w:r w:rsidRPr="006D240E">
        <w:rPr>
          <w:rFonts w:cs="Arial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ab/>
      </w:r>
    </w:p>
    <w:p w:rsidR="007D399E" w:rsidRPr="006D240E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  <w:lang w:val="pt-BR"/>
        </w:rPr>
      </w:pPr>
      <w:r w:rsidRPr="006D240E">
        <w:rPr>
          <w:rFonts w:cs="Arial"/>
          <w:b/>
          <w:sz w:val="22"/>
          <w:szCs w:val="22"/>
          <w:lang w:val="pt-BR"/>
        </w:rPr>
        <w:t xml:space="preserve">Localidade: </w:t>
      </w:r>
      <w:r w:rsidR="006C58C7" w:rsidRPr="006D240E">
        <w:rPr>
          <w:rFonts w:cs="Arial"/>
          <w:sz w:val="22"/>
          <w:szCs w:val="22"/>
          <w:lang w:val="pt-BR"/>
        </w:rPr>
        <w:t>1.</w:t>
      </w:r>
      <w:r w:rsidR="00A55172" w:rsidRPr="006D240E">
        <w:rPr>
          <w:rFonts w:cs="Arial"/>
          <w:sz w:val="22"/>
          <w:szCs w:val="22"/>
          <w:lang w:val="pt-BR"/>
        </w:rPr>
        <w:t>09.101.40</w:t>
      </w:r>
      <w:r w:rsidR="006C58C7" w:rsidRPr="006D240E">
        <w:rPr>
          <w:rFonts w:cs="Arial"/>
          <w:sz w:val="22"/>
          <w:szCs w:val="22"/>
          <w:lang w:val="pt-BR"/>
        </w:rPr>
        <w:t xml:space="preserve"> – </w:t>
      </w:r>
      <w:r w:rsidR="00A55172" w:rsidRPr="006D240E">
        <w:rPr>
          <w:rFonts w:cs="Arial"/>
          <w:sz w:val="22"/>
          <w:szCs w:val="22"/>
          <w:lang w:val="pt-BR"/>
        </w:rPr>
        <w:t>Laboratório Interno do Hospital Municipal</w:t>
      </w:r>
    </w:p>
    <w:p w:rsidR="007D399E" w:rsidRPr="006D240E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sz w:val="22"/>
          <w:szCs w:val="22"/>
        </w:rPr>
      </w:pPr>
      <w:r w:rsidRPr="006D240E">
        <w:rPr>
          <w:rFonts w:cs="Arial"/>
          <w:b/>
          <w:sz w:val="22"/>
          <w:szCs w:val="22"/>
        </w:rPr>
        <w:t xml:space="preserve">Dotação: </w:t>
      </w:r>
      <w:r w:rsidR="00A55172" w:rsidRPr="006D240E">
        <w:rPr>
          <w:rFonts w:cs="Arial"/>
          <w:sz w:val="22"/>
          <w:szCs w:val="22"/>
          <w:lang w:val="pt-BR"/>
        </w:rPr>
        <w:t>10.302.0027.2633.33.90.30</w:t>
      </w:r>
      <w:r w:rsidR="006C58C7" w:rsidRPr="006D240E">
        <w:rPr>
          <w:rFonts w:cs="Arial"/>
          <w:sz w:val="22"/>
          <w:szCs w:val="22"/>
          <w:lang w:val="pt-BR"/>
        </w:rPr>
        <w:t xml:space="preserve"> </w:t>
      </w:r>
      <w:r w:rsidR="00F83073" w:rsidRPr="006D240E">
        <w:rPr>
          <w:rFonts w:cs="Arial"/>
          <w:b/>
          <w:sz w:val="22"/>
          <w:szCs w:val="22"/>
          <w:lang w:val="pt-BR"/>
        </w:rPr>
        <w:t>cód.:</w:t>
      </w:r>
      <w:r w:rsidR="00F83073" w:rsidRPr="006D240E">
        <w:rPr>
          <w:rFonts w:cs="Arial"/>
          <w:sz w:val="22"/>
          <w:szCs w:val="22"/>
          <w:lang w:val="pt-BR"/>
        </w:rPr>
        <w:t xml:space="preserve"> </w:t>
      </w:r>
      <w:r w:rsidR="002A1778" w:rsidRPr="006D240E">
        <w:rPr>
          <w:rFonts w:cs="Arial"/>
          <w:sz w:val="22"/>
          <w:szCs w:val="22"/>
          <w:lang w:val="pt-BR"/>
        </w:rPr>
        <w:t>6</w:t>
      </w:r>
      <w:r w:rsidR="005C5DFB">
        <w:rPr>
          <w:rFonts w:cs="Arial"/>
          <w:sz w:val="22"/>
          <w:szCs w:val="22"/>
          <w:lang w:val="pt-BR"/>
        </w:rPr>
        <w:t>35</w:t>
      </w:r>
    </w:p>
    <w:p w:rsidR="00F83073" w:rsidRPr="006D240E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6D240E">
        <w:rPr>
          <w:rFonts w:cs="Arial"/>
          <w:b/>
          <w:sz w:val="22"/>
          <w:szCs w:val="22"/>
        </w:rPr>
        <w:t xml:space="preserve">Fonte de Recursos: </w:t>
      </w:r>
      <w:r w:rsidR="002A1778" w:rsidRPr="006D240E">
        <w:rPr>
          <w:rFonts w:cs="Arial"/>
          <w:sz w:val="22"/>
          <w:szCs w:val="22"/>
          <w:lang w:val="pt-BR"/>
        </w:rPr>
        <w:t>1.621.000.603</w:t>
      </w:r>
    </w:p>
    <w:p w:rsidR="00BA22BC" w:rsidRPr="001A2302" w:rsidRDefault="00BA22BC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6D240E">
        <w:rPr>
          <w:rFonts w:cs="Arial"/>
          <w:b/>
          <w:sz w:val="22"/>
          <w:szCs w:val="22"/>
          <w:lang w:val="pt-BR"/>
        </w:rPr>
        <w:t xml:space="preserve">Valor global: </w:t>
      </w:r>
      <w:r w:rsidR="00024F0A" w:rsidRPr="006D240E">
        <w:rPr>
          <w:rFonts w:cs="Arial"/>
          <w:sz w:val="22"/>
          <w:szCs w:val="22"/>
          <w:lang w:val="pt-BR"/>
        </w:rPr>
        <w:t xml:space="preserve">R$ </w:t>
      </w:r>
      <w:r w:rsidR="00CC5F7E">
        <w:rPr>
          <w:rFonts w:cs="Arial"/>
          <w:sz w:val="22"/>
          <w:szCs w:val="22"/>
          <w:lang w:val="pt-BR"/>
        </w:rPr>
        <w:t>102</w:t>
      </w:r>
      <w:r w:rsidR="005C5DFB">
        <w:rPr>
          <w:rFonts w:cs="Arial"/>
          <w:sz w:val="22"/>
          <w:szCs w:val="22"/>
          <w:lang w:val="pt-BR"/>
        </w:rPr>
        <w:t>.</w:t>
      </w:r>
      <w:r w:rsidR="00CC5F7E">
        <w:rPr>
          <w:rFonts w:cs="Arial"/>
          <w:sz w:val="22"/>
          <w:szCs w:val="22"/>
          <w:lang w:val="pt-BR"/>
        </w:rPr>
        <w:t>415</w:t>
      </w:r>
      <w:r w:rsidR="005C5DFB">
        <w:rPr>
          <w:rFonts w:cs="Arial"/>
          <w:sz w:val="22"/>
          <w:szCs w:val="22"/>
          <w:lang w:val="pt-BR"/>
        </w:rPr>
        <w:t>,</w:t>
      </w:r>
      <w:r w:rsidR="00CC5F7E">
        <w:rPr>
          <w:rFonts w:cs="Arial"/>
          <w:sz w:val="22"/>
          <w:szCs w:val="22"/>
          <w:lang w:val="pt-BR"/>
        </w:rPr>
        <w:t>00</w:t>
      </w:r>
    </w:p>
    <w:p w:rsidR="001A2302" w:rsidRPr="006D240E" w:rsidRDefault="001A2302" w:rsidP="001A2302">
      <w:pPr>
        <w:pStyle w:val="PargrafodaLista"/>
        <w:tabs>
          <w:tab w:val="left" w:pos="2340"/>
        </w:tabs>
        <w:spacing w:before="0" w:beforeAutospacing="0" w:after="0" w:afterAutospacing="0" w:line="240" w:lineRule="auto"/>
        <w:rPr>
          <w:rFonts w:cs="Arial"/>
          <w:b/>
          <w:sz w:val="22"/>
          <w:szCs w:val="22"/>
        </w:rPr>
      </w:pPr>
    </w:p>
    <w:p w:rsidR="00CF1479" w:rsidRPr="006D240E" w:rsidRDefault="00CF1479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VII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-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DO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ACOMPANHAMENTO,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EXECUÇÃO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E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FISCALIZAÇÃO</w:t>
      </w:r>
      <w:r w:rsidRPr="006D240E">
        <w:rPr>
          <w:rFonts w:ascii="Arial" w:hAnsi="Arial" w:cs="Arial"/>
          <w:spacing w:val="80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 xml:space="preserve">DO </w:t>
      </w:r>
      <w:r w:rsidRPr="006D240E">
        <w:rPr>
          <w:rFonts w:ascii="Arial" w:hAnsi="Arial" w:cs="Arial"/>
          <w:spacing w:val="-2"/>
          <w:sz w:val="22"/>
          <w:szCs w:val="22"/>
        </w:rPr>
        <w:t>CONTRATO</w:t>
      </w:r>
    </w:p>
    <w:p w:rsidR="00CF1479" w:rsidRPr="006D240E" w:rsidRDefault="00CF1479" w:rsidP="00752CAF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C58C7" w:rsidRPr="006D240E" w:rsidRDefault="00CC078A" w:rsidP="006C58C7">
      <w:pPr>
        <w:pStyle w:val="PargrafodaLista"/>
        <w:widowControl w:val="0"/>
        <w:numPr>
          <w:ilvl w:val="1"/>
          <w:numId w:val="4"/>
        </w:numPr>
        <w:tabs>
          <w:tab w:val="clear" w:pos="1418"/>
          <w:tab w:val="left" w:pos="609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No caso específico deste </w:t>
      </w:r>
      <w:r w:rsidR="00713B63" w:rsidRPr="006D240E">
        <w:rPr>
          <w:rFonts w:cs="Arial"/>
          <w:sz w:val="22"/>
          <w:szCs w:val="22"/>
          <w:lang w:val="pt-BR"/>
        </w:rPr>
        <w:t>contrato</w:t>
      </w:r>
      <w:r w:rsidRPr="006D240E">
        <w:rPr>
          <w:rFonts w:cs="Arial"/>
          <w:sz w:val="22"/>
          <w:szCs w:val="22"/>
        </w:rPr>
        <w:t xml:space="preserve"> fica indicado para acompanhar e fiscalizar a execução contratual</w:t>
      </w:r>
      <w:r w:rsidR="0044363D" w:rsidRPr="006D240E">
        <w:rPr>
          <w:rFonts w:cs="Arial"/>
          <w:sz w:val="22"/>
          <w:szCs w:val="22"/>
          <w:lang w:val="pt-BR"/>
        </w:rPr>
        <w:t xml:space="preserve"> o </w:t>
      </w:r>
      <w:r w:rsidR="006C58C7" w:rsidRPr="006D240E">
        <w:rPr>
          <w:bCs/>
          <w:color w:val="000000"/>
          <w:sz w:val="22"/>
          <w:szCs w:val="22"/>
        </w:rPr>
        <w:t>servidor</w:t>
      </w:r>
      <w:r w:rsidR="009B5055" w:rsidRPr="006D240E">
        <w:rPr>
          <w:bCs/>
          <w:color w:val="000000"/>
          <w:sz w:val="22"/>
          <w:szCs w:val="22"/>
        </w:rPr>
        <w:t xml:space="preserve"> devidamente nomead</w:t>
      </w:r>
      <w:r w:rsidR="009B5055" w:rsidRPr="006D240E">
        <w:rPr>
          <w:bCs/>
          <w:color w:val="000000"/>
          <w:sz w:val="22"/>
          <w:szCs w:val="22"/>
          <w:lang w:val="pt-BR"/>
        </w:rPr>
        <w:t>a</w:t>
      </w:r>
      <w:r w:rsidR="006C58C7" w:rsidRPr="006D240E">
        <w:rPr>
          <w:bCs/>
          <w:color w:val="000000"/>
          <w:sz w:val="22"/>
          <w:szCs w:val="22"/>
        </w:rPr>
        <w:t xml:space="preserve"> através de Portaria</w:t>
      </w:r>
      <w:r w:rsidRPr="006D240E">
        <w:rPr>
          <w:rFonts w:cs="Arial"/>
          <w:sz w:val="22"/>
          <w:szCs w:val="22"/>
        </w:rPr>
        <w:t xml:space="preserve"> ocupante</w:t>
      </w:r>
      <w:r w:rsidR="006C58C7" w:rsidRPr="006D240E">
        <w:rPr>
          <w:rFonts w:cs="Arial"/>
          <w:sz w:val="22"/>
          <w:szCs w:val="22"/>
        </w:rPr>
        <w:t xml:space="preserve"> do cargo de Fiscal de Contrato.</w:t>
      </w:r>
    </w:p>
    <w:p w:rsidR="00CC078A" w:rsidRPr="006D240E" w:rsidRDefault="00CC078A" w:rsidP="0083747F">
      <w:pPr>
        <w:pStyle w:val="PargrafodaLista"/>
        <w:widowControl w:val="0"/>
        <w:numPr>
          <w:ilvl w:val="1"/>
          <w:numId w:val="4"/>
        </w:numPr>
        <w:tabs>
          <w:tab w:val="clear" w:pos="1418"/>
          <w:tab w:val="left" w:pos="609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A ação da fiscalização por parte da Contratante não exonerará o Contratado de suas responsabilidades e obrigações previstas no instrumento contratual.</w:t>
      </w:r>
    </w:p>
    <w:p w:rsidR="00CF1479" w:rsidRPr="006D240E" w:rsidRDefault="00CF1479" w:rsidP="0083747F">
      <w:pPr>
        <w:pStyle w:val="PargrafodaLista"/>
        <w:widowControl w:val="0"/>
        <w:tabs>
          <w:tab w:val="clear" w:pos="1418"/>
          <w:tab w:val="left" w:pos="57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 VIII - DAS SANÇÕES</w:t>
      </w:r>
    </w:p>
    <w:p w:rsidR="00DC7401" w:rsidRPr="006D240E" w:rsidRDefault="00DC7401" w:rsidP="0083747F">
      <w:pPr>
        <w:rPr>
          <w:rFonts w:ascii="Arial" w:hAnsi="Arial" w:cs="Arial"/>
          <w:sz w:val="22"/>
          <w:szCs w:val="22"/>
          <w:lang w:val="x-none" w:eastAsia="x-none"/>
        </w:rPr>
      </w:pPr>
    </w:p>
    <w:p w:rsidR="00CC078A" w:rsidRPr="006D240E" w:rsidRDefault="00CC078A" w:rsidP="0083747F">
      <w:pPr>
        <w:pStyle w:val="PargrafodaLista"/>
        <w:widowControl w:val="0"/>
        <w:numPr>
          <w:ilvl w:val="1"/>
          <w:numId w:val="11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Conforme disposto na Lei Federal n° 14.133/2021 e suas alterações (Institui normas para </w:t>
      </w:r>
      <w:r w:rsidRPr="006D240E">
        <w:rPr>
          <w:rFonts w:cs="Arial"/>
          <w:sz w:val="22"/>
          <w:szCs w:val="22"/>
        </w:rPr>
        <w:lastRenderedPageBreak/>
        <w:t>Licitações e Contratos da Administração), e demais legislações aplicáveis ao caso, disposto no Minuta Contratual e demais anexos.</w:t>
      </w:r>
    </w:p>
    <w:p w:rsidR="00CA41BD" w:rsidRPr="006D240E" w:rsidRDefault="00CA41BD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713B63" w:rsidRPr="006D240E" w:rsidRDefault="00713B63" w:rsidP="00CA41BD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 xml:space="preserve">CLÁUSULA </w:t>
      </w:r>
      <w:r w:rsidR="00CA41BD" w:rsidRPr="006D240E">
        <w:rPr>
          <w:rFonts w:ascii="Arial" w:hAnsi="Arial" w:cs="Arial"/>
          <w:sz w:val="22"/>
          <w:szCs w:val="22"/>
          <w:lang w:val="pt-BR"/>
        </w:rPr>
        <w:t>IX</w:t>
      </w:r>
      <w:r w:rsidRPr="006D240E">
        <w:rPr>
          <w:rFonts w:ascii="Arial" w:hAnsi="Arial" w:cs="Arial"/>
          <w:sz w:val="22"/>
          <w:szCs w:val="22"/>
        </w:rPr>
        <w:t xml:space="preserve"> - DAS PENALIDADES</w:t>
      </w:r>
    </w:p>
    <w:p w:rsidR="00CA41BD" w:rsidRPr="006D240E" w:rsidRDefault="00CA41BD" w:rsidP="00CA41BD">
      <w:pPr>
        <w:rPr>
          <w:sz w:val="22"/>
          <w:szCs w:val="22"/>
          <w:lang w:val="x-none" w:eastAsia="x-none"/>
        </w:rPr>
      </w:pPr>
    </w:p>
    <w:p w:rsidR="00713B63" w:rsidRPr="006D240E" w:rsidRDefault="00713B63" w:rsidP="00713B63">
      <w:pPr>
        <w:pStyle w:val="PargrafodaLista"/>
        <w:widowControl w:val="0"/>
        <w:numPr>
          <w:ilvl w:val="0"/>
          <w:numId w:val="20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  <w:bookmarkStart w:id="1" w:name="18.1_Se_a_CONTRATADA_deixar_de_entregar_"/>
      <w:bookmarkEnd w:id="1"/>
    </w:p>
    <w:p w:rsidR="00713B63" w:rsidRPr="006D240E" w:rsidRDefault="00713B63" w:rsidP="00713B63">
      <w:pPr>
        <w:pStyle w:val="PargrafodaLista"/>
        <w:widowControl w:val="0"/>
        <w:numPr>
          <w:ilvl w:val="0"/>
          <w:numId w:val="20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6D240E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Se a CONTRATADA deixar de entregar documentação exigida para o certame, apresentar documentação falsa, ensejar o retardamento da execução do objeto, não mantiver a proposta, falhar ou fraudar na execução do contrato, comportar-se de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modo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inidôneo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ou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cometer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fraude fiscal,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ficará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impedida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licitar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e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contratar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com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 Administração Pública, na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forma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prevista no Art. 156 da Lei Federal nº 14.133/21, além do encaminhamento do caso ao</w:t>
      </w:r>
      <w:r w:rsidRPr="006D240E">
        <w:rPr>
          <w:rFonts w:cs="Arial"/>
          <w:spacing w:val="8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Ministério Público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para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aplicação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das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sanções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criminais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previstas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no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Código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Penal,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salvo superveniência comprovada de motivo de força maior, desde que aceito pelo CONTRATANTE.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2" w:name="18.2_A_recusa_do_adjudicatário_em_assina"/>
      <w:bookmarkEnd w:id="2"/>
      <w:r w:rsidRPr="006D240E">
        <w:rPr>
          <w:rFonts w:cs="Arial"/>
          <w:sz w:val="22"/>
          <w:szCs w:val="22"/>
        </w:rPr>
        <w:t>A recusa do adjudicatário em assinar o contrato, dentro do prazo estabelecido pela CONTRATANTE, bem como descumprirem total ou parcialmente os contratos administrativos e as atas de registro de preço celebradas com o Município de Juara/MT - MT, serão aplicadas as sanções previstas no art. 90, §5º da Lei Federal nº 14.133/21, com observância do devido processo administrativo, respeitando-se o contraditório e a ampla defesa.</w:t>
      </w:r>
    </w:p>
    <w:p w:rsidR="00713B63" w:rsidRPr="006D240E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51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3" w:name="I_-___advertência_escrita_-__comunicação"/>
      <w:bookmarkEnd w:id="3"/>
      <w:r w:rsidRPr="006D240E">
        <w:rPr>
          <w:rFonts w:cs="Arial"/>
          <w:sz w:val="22"/>
          <w:szCs w:val="22"/>
        </w:rPr>
        <w:t>-</w:t>
      </w:r>
      <w:r w:rsidRPr="006D240E">
        <w:rPr>
          <w:rFonts w:cs="Arial"/>
          <w:spacing w:val="80"/>
          <w:w w:val="15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advertência escrita -</w:t>
      </w:r>
      <w:r w:rsidRPr="006D240E">
        <w:rPr>
          <w:rFonts w:cs="Arial"/>
          <w:spacing w:val="8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comunicação formal de desacordo quanto à conduta do fornecedor sobre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 descumprimento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contratos e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outras obrigações assumidas,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e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determinação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da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adoção das necessárias medidas de correção;</w:t>
      </w:r>
    </w:p>
    <w:p w:rsidR="00713B63" w:rsidRPr="006D240E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759"/>
          <w:tab w:val="left" w:pos="851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4" w:name="II_-___multa_-_deverá_observar_os_seguin"/>
      <w:bookmarkEnd w:id="4"/>
      <w:r w:rsidRPr="006D240E">
        <w:rPr>
          <w:rFonts w:cs="Arial"/>
          <w:sz w:val="22"/>
          <w:szCs w:val="22"/>
        </w:rPr>
        <w:t>-</w:t>
      </w:r>
      <w:r w:rsidRPr="006D240E">
        <w:rPr>
          <w:rFonts w:cs="Arial"/>
          <w:spacing w:val="27"/>
          <w:sz w:val="22"/>
          <w:szCs w:val="22"/>
        </w:rPr>
        <w:t xml:space="preserve">  </w:t>
      </w:r>
      <w:r w:rsidRPr="006D240E">
        <w:rPr>
          <w:rFonts w:cs="Arial"/>
          <w:sz w:val="22"/>
          <w:szCs w:val="22"/>
        </w:rPr>
        <w:t>multa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-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deverá</w:t>
      </w:r>
      <w:r w:rsidRPr="006D240E">
        <w:rPr>
          <w:rFonts w:cs="Arial"/>
          <w:spacing w:val="-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observar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os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 xml:space="preserve">seguintes limites </w:t>
      </w:r>
      <w:r w:rsidRPr="006D240E">
        <w:rPr>
          <w:rFonts w:cs="Arial"/>
          <w:spacing w:val="-2"/>
          <w:sz w:val="22"/>
          <w:szCs w:val="22"/>
        </w:rPr>
        <w:t>máximos: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5" w:name="a)____0,33%_(trinta_e_três_centésimos_po"/>
      <w:bookmarkEnd w:id="5"/>
      <w:r w:rsidRPr="006D240E">
        <w:rPr>
          <w:rFonts w:cs="Arial"/>
          <w:sz w:val="22"/>
          <w:szCs w:val="22"/>
        </w:rPr>
        <w:t>0,33% (trinta e três centésimos por cento) por dia, até o trigésimo dia de atraso, sobre o valor do fornecimento ou serviço não realizado, ou sobre a etapa do cronograma físico de obra não cumprida;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919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6" w:name="b)___10%_(dez_por_cento)_sobre_o_valor_d"/>
      <w:bookmarkEnd w:id="6"/>
      <w:r w:rsidRPr="006D240E">
        <w:rPr>
          <w:rFonts w:cs="Arial"/>
          <w:sz w:val="22"/>
          <w:szCs w:val="22"/>
        </w:rPr>
        <w:t>10%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(dez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por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cento)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sobre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 valor do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contrato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ou da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Ata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Registro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Preços,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independente da aplicação de outras sanções previstas em lei, nas hipóteses de o adjudicatário se recusar a assinar o contrato ou a Ata de Registro de Preços, ou não aceitar ou retirar a ordem de fornecimento, caso de recusa em efetuar a garantia contratual ou apresentar documentos irregulares ou falsos;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933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7" w:name="c)___20%_(vinte_por_cento)_sobre_o_valor"/>
      <w:bookmarkEnd w:id="7"/>
      <w:r w:rsidRPr="006D240E">
        <w:rPr>
          <w:rFonts w:cs="Arial"/>
          <w:sz w:val="22"/>
          <w:szCs w:val="22"/>
        </w:rPr>
        <w:t>20% (vinte por cento) sobre o valor do fornecimento, serviço ou obra não realizada, no caso de atraso superior a 30 (trinta) dias, ou entrega de objeto com vícios ou defeitos ocultos que o torne impróprio ao uso a que é destinado, ou diminuam-lhe o valor ou, ainda, fora das especificações contratadas;</w:t>
      </w:r>
    </w:p>
    <w:p w:rsidR="00713B63" w:rsidRPr="006D240E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79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8" w:name="III_-___suspensão_temporária_de_particip"/>
      <w:bookmarkEnd w:id="8"/>
      <w:r w:rsidRPr="006D240E">
        <w:rPr>
          <w:rFonts w:cs="Arial"/>
          <w:sz w:val="22"/>
          <w:szCs w:val="22"/>
        </w:rPr>
        <w:t>-</w:t>
      </w:r>
      <w:r w:rsidRPr="006D240E">
        <w:rPr>
          <w:rFonts w:cs="Arial"/>
          <w:spacing w:val="8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suspensão temporária de participação em licitação e impedimento de contratar com o município de Juara/MT – MT.</w:t>
      </w:r>
    </w:p>
    <w:p w:rsidR="00713B63" w:rsidRPr="006D240E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9" w:name="IV_-__declaração_de_inidoneidade_para_li"/>
      <w:bookmarkEnd w:id="9"/>
      <w:r w:rsidRPr="006D240E">
        <w:rPr>
          <w:rFonts w:cs="Arial"/>
          <w:sz w:val="22"/>
          <w:szCs w:val="22"/>
        </w:rPr>
        <w:t>-</w:t>
      </w:r>
      <w:r w:rsidRPr="006D240E">
        <w:rPr>
          <w:rFonts w:cs="Arial"/>
          <w:spacing w:val="40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declaração de inidoneidade para licitar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ou contratar com a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Administração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Pública, enquanto perdurarem os motivos determinantes da punição ou até que seja promovida a reabilitação do fornecedor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perante a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própria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autoridade que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aplicou a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penalidade, que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será concedida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sempre</w:t>
      </w:r>
      <w:r w:rsidRPr="006D240E">
        <w:rPr>
          <w:rFonts w:cs="Arial"/>
          <w:spacing w:val="-5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que o contratado ressarcir com o Município de Juara/MT pelos prejuízos resultantes de ação ou omissão do mesmo.</w:t>
      </w:r>
    </w:p>
    <w:p w:rsidR="00713B63" w:rsidRPr="006D240E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774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10" w:name="V_-_Impedimento_de_licitar_e_contratar,_"/>
      <w:bookmarkEnd w:id="10"/>
      <w:r w:rsidRPr="006D240E">
        <w:rPr>
          <w:rFonts w:cs="Arial"/>
          <w:sz w:val="22"/>
          <w:szCs w:val="22"/>
        </w:rPr>
        <w:t>-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Impedimento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de</w:t>
      </w:r>
      <w:r w:rsidRPr="006D240E">
        <w:rPr>
          <w:rFonts w:cs="Arial"/>
          <w:spacing w:val="-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licitar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e</w:t>
      </w:r>
      <w:r w:rsidRPr="006D240E">
        <w:rPr>
          <w:rFonts w:cs="Arial"/>
          <w:spacing w:val="-4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contratar,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nos termos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do</w:t>
      </w:r>
      <w:r w:rsidRPr="006D240E">
        <w:rPr>
          <w:rFonts w:cs="Arial"/>
          <w:spacing w:val="3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art.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156,</w:t>
      </w:r>
      <w:r w:rsidRPr="006D240E">
        <w:rPr>
          <w:rFonts w:cs="Arial"/>
          <w:spacing w:val="-1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§4º,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da</w:t>
      </w:r>
      <w:r w:rsidRPr="006D240E">
        <w:rPr>
          <w:rFonts w:cs="Arial"/>
          <w:spacing w:val="-2"/>
          <w:sz w:val="22"/>
          <w:szCs w:val="22"/>
        </w:rPr>
        <w:t xml:space="preserve"> </w:t>
      </w:r>
      <w:r w:rsidRPr="006D240E">
        <w:rPr>
          <w:rFonts w:cs="Arial"/>
          <w:sz w:val="22"/>
          <w:szCs w:val="22"/>
        </w:rPr>
        <w:t>Lei</w:t>
      </w:r>
      <w:r w:rsidRPr="006D240E">
        <w:rPr>
          <w:rFonts w:cs="Arial"/>
          <w:spacing w:val="-3"/>
          <w:sz w:val="22"/>
          <w:szCs w:val="22"/>
        </w:rPr>
        <w:t xml:space="preserve"> </w:t>
      </w:r>
      <w:r w:rsidRPr="006D240E">
        <w:rPr>
          <w:rFonts w:cs="Arial"/>
          <w:spacing w:val="-2"/>
          <w:sz w:val="22"/>
          <w:szCs w:val="22"/>
        </w:rPr>
        <w:t>14.133/21;</w:t>
      </w:r>
    </w:p>
    <w:p w:rsidR="00713B63" w:rsidRPr="006D240E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84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11" w:name="VI_-_Declaração_de_inidoneidade_para_lic"/>
      <w:bookmarkEnd w:id="11"/>
      <w:r w:rsidRPr="006D240E">
        <w:rPr>
          <w:rFonts w:cs="Arial"/>
          <w:sz w:val="22"/>
          <w:szCs w:val="22"/>
        </w:rPr>
        <w:t xml:space="preserve">- Declaração de inidoneidade para licitar ou contratar, nos termos do art. 156, §5º, da Lei </w:t>
      </w:r>
      <w:r w:rsidRPr="006D240E">
        <w:rPr>
          <w:rFonts w:cs="Arial"/>
          <w:spacing w:val="-2"/>
          <w:sz w:val="22"/>
          <w:szCs w:val="22"/>
        </w:rPr>
        <w:t>14.133/21;</w:t>
      </w:r>
    </w:p>
    <w:p w:rsidR="00713B63" w:rsidRPr="006D240E" w:rsidRDefault="00713B63" w:rsidP="00713B63">
      <w:pPr>
        <w:pStyle w:val="PargrafodaLista"/>
        <w:widowControl w:val="0"/>
        <w:numPr>
          <w:ilvl w:val="0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  <w:bookmarkStart w:id="12" w:name="18.2_-_As_penalidades_acima_relacionadas"/>
      <w:bookmarkEnd w:id="12"/>
    </w:p>
    <w:p w:rsidR="00713B63" w:rsidRPr="006D240E" w:rsidRDefault="00713B63" w:rsidP="00713B63">
      <w:pPr>
        <w:pStyle w:val="PargrafodaLista"/>
        <w:widowControl w:val="0"/>
        <w:numPr>
          <w:ilvl w:val="0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6D240E" w:rsidRDefault="00713B63" w:rsidP="00713B63">
      <w:pPr>
        <w:pStyle w:val="PargrafodaLista"/>
        <w:widowControl w:val="0"/>
        <w:numPr>
          <w:ilvl w:val="1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6D240E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- As penalidades acima relacionadas não são exaustivas, mas sim exemplificativas, podendo outras ocorrências ser analisadas e ter aplicação por analogia e de acordo com a Lei nº 14.133/21, em especial aos artigos 155 a 163.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3" w:name="18.3_-__As_sanções_aqui_previstas_são_in"/>
      <w:bookmarkEnd w:id="13"/>
      <w:r w:rsidRPr="006D240E">
        <w:rPr>
          <w:rFonts w:cs="Arial"/>
          <w:sz w:val="22"/>
          <w:szCs w:val="22"/>
        </w:rPr>
        <w:t>- As sanções aqui previstas são independentes entre si, podendo ser aplicadas isoladas ou cumulativamente, sem Prejuízo de outras medidas cabíveis.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4" w:name="18.4_-__O_valor_da_multa_aplicada_nos_te"/>
      <w:bookmarkEnd w:id="14"/>
      <w:r w:rsidRPr="006D240E">
        <w:rPr>
          <w:rFonts w:cs="Arial"/>
          <w:sz w:val="22"/>
          <w:szCs w:val="22"/>
        </w:rPr>
        <w:t>- O valor da multa aplicada nos t</w:t>
      </w:r>
      <w:r w:rsidR="00CA41BD" w:rsidRPr="006D240E">
        <w:rPr>
          <w:rFonts w:cs="Arial"/>
          <w:sz w:val="22"/>
          <w:szCs w:val="22"/>
        </w:rPr>
        <w:t xml:space="preserve">ermos do inciso II da cláusula </w:t>
      </w:r>
      <w:r w:rsidRPr="006D240E">
        <w:rPr>
          <w:rFonts w:cs="Arial"/>
          <w:sz w:val="22"/>
          <w:szCs w:val="22"/>
        </w:rPr>
        <w:t>9.2, será descontado do valor da garantia prestada, retido do</w:t>
      </w:r>
      <w:r w:rsidRPr="006D240E">
        <w:rPr>
          <w:rFonts w:cs="Arial"/>
          <w:b/>
          <w:sz w:val="22"/>
          <w:szCs w:val="22"/>
        </w:rPr>
        <w:t>s pagamentos devidos pela Administração Pública Municipal, caso os valores não forem suficientes</w:t>
      </w:r>
      <w:r w:rsidRPr="006D240E">
        <w:rPr>
          <w:rFonts w:cs="Arial"/>
          <w:sz w:val="22"/>
          <w:szCs w:val="22"/>
        </w:rPr>
        <w:t xml:space="preserve">, a diferença deverá ser paga por meio de guia própria ou </w:t>
      </w:r>
      <w:r w:rsidRPr="006D240E">
        <w:rPr>
          <w:rFonts w:cs="Arial"/>
          <w:sz w:val="22"/>
          <w:szCs w:val="22"/>
        </w:rPr>
        <w:lastRenderedPageBreak/>
        <w:t>cobrado judicialmente.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5" w:name="18.5_-_As_penalidades_de_advertência_e_m"/>
      <w:bookmarkEnd w:id="15"/>
      <w:r w:rsidRPr="006D240E">
        <w:rPr>
          <w:rFonts w:cs="Arial"/>
          <w:sz w:val="22"/>
          <w:szCs w:val="22"/>
        </w:rPr>
        <w:t>- As penalidades de advertência e multa serão aplicadas de ofício ou por provocação dos órgãos de controle, pela autoridade expressamente nomeada.</w:t>
      </w:r>
    </w:p>
    <w:p w:rsidR="00713B63" w:rsidRPr="006D240E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6" w:name="18.6_-__As_sanções_previstas_nos_incisos"/>
      <w:bookmarkEnd w:id="16"/>
      <w:r w:rsidRPr="006D240E">
        <w:rPr>
          <w:rFonts w:cs="Arial"/>
          <w:sz w:val="22"/>
          <w:szCs w:val="22"/>
        </w:rPr>
        <w:t xml:space="preserve">- As sanções previstas nos incisos I, III e IV da </w:t>
      </w:r>
      <w:r w:rsidR="00CA41BD" w:rsidRPr="006D240E">
        <w:rPr>
          <w:rFonts w:cs="Arial"/>
          <w:sz w:val="22"/>
          <w:szCs w:val="22"/>
        </w:rPr>
        <w:t xml:space="preserve">cláusula </w:t>
      </w:r>
      <w:r w:rsidRPr="006D240E">
        <w:rPr>
          <w:rFonts w:cs="Arial"/>
          <w:sz w:val="22"/>
          <w:szCs w:val="22"/>
        </w:rPr>
        <w:t>9.2 poderão ser aplicadas cumulativamente à prevista no inciso II, assegurado o direito de defesa prévia do interessado no prazo de 05 (cinco) dias úteis.</w:t>
      </w:r>
    </w:p>
    <w:p w:rsidR="00713B63" w:rsidRPr="006D240E" w:rsidRDefault="00713B63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807295" w:rsidRPr="006D240E" w:rsidRDefault="00807295" w:rsidP="00807295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 xml:space="preserve">CLÁUSULA </w:t>
      </w:r>
      <w:r w:rsidRPr="006D240E">
        <w:rPr>
          <w:rFonts w:ascii="Arial" w:hAnsi="Arial" w:cs="Arial"/>
          <w:sz w:val="22"/>
          <w:szCs w:val="22"/>
          <w:lang w:val="pt-BR"/>
        </w:rPr>
        <w:t xml:space="preserve">X - </w:t>
      </w:r>
      <w:r w:rsidRPr="006D240E">
        <w:rPr>
          <w:rFonts w:ascii="Arial" w:hAnsi="Arial" w:cs="Arial"/>
          <w:sz w:val="22"/>
          <w:szCs w:val="22"/>
        </w:rPr>
        <w:t xml:space="preserve"> DO REAJUSTE DE PREÇO</w:t>
      </w:r>
    </w:p>
    <w:p w:rsidR="00807295" w:rsidRPr="006D240E" w:rsidRDefault="00807295" w:rsidP="00807295">
      <w:pPr>
        <w:pStyle w:val="PargrafodaLista"/>
        <w:widowControl w:val="0"/>
        <w:tabs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807295" w:rsidRPr="006D240E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Os preços inicialmente contratados são fixos e irreajustáveis no prazo de um ano contado da data do orçamento estimado, nos termos do Art. 25, §7º, da Lei nº. 14.133/21.</w:t>
      </w:r>
    </w:p>
    <w:p w:rsidR="00807295" w:rsidRPr="006D240E" w:rsidRDefault="00807295" w:rsidP="00807295">
      <w:pPr>
        <w:widowControl w:val="0"/>
        <w:numPr>
          <w:ilvl w:val="2"/>
          <w:numId w:val="26"/>
        </w:numPr>
        <w:suppressAutoHyphens/>
        <w:ind w:left="0" w:firstLine="0"/>
        <w:jc w:val="both"/>
        <w:rPr>
          <w:rFonts w:ascii="Arial" w:eastAsia="Lucida Sans Unicode" w:hAnsi="Arial" w:cs="Arial"/>
          <w:b/>
          <w:bCs/>
          <w:sz w:val="22"/>
          <w:szCs w:val="22"/>
        </w:rPr>
      </w:pPr>
      <w:r w:rsidRPr="006D240E">
        <w:rPr>
          <w:rFonts w:ascii="Arial" w:eastAsia="Lucida Sans Unicode" w:hAnsi="Arial" w:cs="Arial"/>
          <w:sz w:val="22"/>
          <w:szCs w:val="22"/>
        </w:rPr>
        <w:t xml:space="preserve"> Os preços contratuais permanecerão válidos por um período de um ano, a ser contado na forma do § 1º do Art. 3º da Lei nº.  10.192/2001, depois de transcorrido tal prazo, poderão sofrer REAJUSTE, de acordo com o </w:t>
      </w:r>
      <w:r w:rsidRPr="006D240E">
        <w:rPr>
          <w:rFonts w:ascii="Arial" w:eastAsia="Lucida Sans Unicode" w:hAnsi="Arial" w:cs="Arial"/>
          <w:bCs/>
          <w:sz w:val="22"/>
          <w:szCs w:val="22"/>
        </w:rPr>
        <w:t>Índice Nacional de Preços ao Consumidor</w:t>
      </w:r>
      <w:r w:rsidRPr="006D240E">
        <w:rPr>
          <w:rFonts w:ascii="Arial" w:eastAsia="Lucida Sans Unicode" w:hAnsi="Arial" w:cs="Arial"/>
          <w:b/>
          <w:bCs/>
          <w:sz w:val="22"/>
          <w:szCs w:val="22"/>
        </w:rPr>
        <w:t xml:space="preserve"> </w:t>
      </w:r>
      <w:r w:rsidRPr="006D240E">
        <w:rPr>
          <w:rFonts w:ascii="Arial" w:eastAsia="Lucida Sans Unicode" w:hAnsi="Arial" w:cs="Arial"/>
          <w:sz w:val="22"/>
          <w:szCs w:val="22"/>
        </w:rPr>
        <w:t>(INPC).</w:t>
      </w:r>
    </w:p>
    <w:p w:rsidR="00807295" w:rsidRPr="006D240E" w:rsidRDefault="00807295" w:rsidP="00807295">
      <w:pPr>
        <w:widowControl w:val="0"/>
        <w:suppressAutoHyphens/>
        <w:jc w:val="both"/>
        <w:rPr>
          <w:rFonts w:ascii="Arial" w:eastAsia="Lucida Sans Unicode" w:hAnsi="Arial" w:cs="Arial"/>
          <w:sz w:val="22"/>
          <w:szCs w:val="22"/>
        </w:rPr>
      </w:pPr>
    </w:p>
    <w:p w:rsidR="00807295" w:rsidRPr="006D240E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 xml:space="preserve">Para fins de REAJUSTE de preços, não serão admitidos nenhum encargo financeiro, tais como juros, despesas bancárias e quaisquer outros ônus semelhantes. </w:t>
      </w:r>
    </w:p>
    <w:p w:rsidR="00807295" w:rsidRPr="006D240E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A revisão de preços poderá ser feita a qualquer tempo, desde que ocorram fatos supervenientes ou de difícil previsão, devidamente demonstrados e que tenham ocorridos após apresentação da proposta, com objetivo de restabelecer equilíbrio econômico-financeiro inicial do contrato, desde que devidamente comprovados, mediante apuração por procedimento administrativo específico instaurado pela Administração, nos termos do 124 da Lei nº. 14.133 e dispostos neste instrumento.</w:t>
      </w:r>
    </w:p>
    <w:p w:rsidR="00807295" w:rsidRPr="006D240E" w:rsidRDefault="00807295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110B96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</w:t>
      </w:r>
      <w:r w:rsidRPr="006D240E">
        <w:rPr>
          <w:rFonts w:ascii="Arial" w:hAnsi="Arial" w:cs="Arial"/>
          <w:spacing w:val="-1"/>
          <w:sz w:val="22"/>
          <w:szCs w:val="22"/>
        </w:rPr>
        <w:t xml:space="preserve"> </w:t>
      </w:r>
      <w:r w:rsidR="00807295" w:rsidRPr="006D240E">
        <w:rPr>
          <w:rFonts w:ascii="Arial" w:hAnsi="Arial" w:cs="Arial"/>
          <w:sz w:val="22"/>
          <w:szCs w:val="22"/>
          <w:lang w:val="pt-BR"/>
        </w:rPr>
        <w:t>XI</w:t>
      </w:r>
      <w:r w:rsidRPr="006D240E">
        <w:rPr>
          <w:rFonts w:ascii="Arial" w:hAnsi="Arial" w:cs="Arial"/>
          <w:spacing w:val="2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-</w:t>
      </w:r>
      <w:r w:rsidRPr="006D240E">
        <w:rPr>
          <w:rFonts w:ascii="Arial" w:hAnsi="Arial" w:cs="Arial"/>
          <w:spacing w:val="-2"/>
          <w:sz w:val="22"/>
          <w:szCs w:val="22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DOS MOTIVOS DE</w:t>
      </w:r>
      <w:r w:rsidRPr="006D240E">
        <w:rPr>
          <w:rFonts w:ascii="Arial" w:hAnsi="Arial" w:cs="Arial"/>
          <w:spacing w:val="-7"/>
          <w:sz w:val="22"/>
          <w:szCs w:val="22"/>
        </w:rPr>
        <w:t xml:space="preserve"> </w:t>
      </w:r>
      <w:r w:rsidRPr="006D240E">
        <w:rPr>
          <w:rFonts w:ascii="Arial" w:hAnsi="Arial" w:cs="Arial"/>
          <w:spacing w:val="-2"/>
          <w:sz w:val="22"/>
          <w:szCs w:val="22"/>
        </w:rPr>
        <w:t>RESCISÃO</w:t>
      </w: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70F58" w:rsidRPr="006D240E" w:rsidRDefault="00670F58" w:rsidP="00807295">
      <w:pPr>
        <w:pStyle w:val="PargrafodaLista"/>
        <w:widowControl w:val="0"/>
        <w:numPr>
          <w:ilvl w:val="1"/>
          <w:numId w:val="27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São motivos de rescisão do contrato, independente de procedimento judicial, aqueles inscritos no artigo 137 da Lei n. 14.133/2021.</w:t>
      </w:r>
    </w:p>
    <w:p w:rsidR="00670F58" w:rsidRPr="006D240E" w:rsidRDefault="00670F58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 X</w:t>
      </w:r>
      <w:r w:rsidR="00807295" w:rsidRPr="006D240E">
        <w:rPr>
          <w:rFonts w:ascii="Arial" w:hAnsi="Arial" w:cs="Arial"/>
          <w:sz w:val="22"/>
          <w:szCs w:val="22"/>
          <w:lang w:val="pt-BR"/>
        </w:rPr>
        <w:t>II</w:t>
      </w:r>
      <w:r w:rsidRPr="006D240E">
        <w:rPr>
          <w:rFonts w:ascii="Arial" w:hAnsi="Arial" w:cs="Arial"/>
          <w:sz w:val="22"/>
          <w:szCs w:val="22"/>
        </w:rPr>
        <w:t xml:space="preserve"> - DISPOSIÇÕES FINAIS:</w:t>
      </w:r>
    </w:p>
    <w:p w:rsidR="00110B96" w:rsidRPr="006D240E" w:rsidRDefault="00110B96" w:rsidP="00752CAF">
      <w:pPr>
        <w:pStyle w:val="Corpodetexto"/>
        <w:rPr>
          <w:rFonts w:ascii="Arial" w:hAnsi="Arial" w:cs="Arial"/>
          <w:sz w:val="22"/>
          <w:szCs w:val="22"/>
        </w:rPr>
      </w:pPr>
    </w:p>
    <w:p w:rsidR="00110B96" w:rsidRPr="006D240E" w:rsidRDefault="00670F58" w:rsidP="00807295">
      <w:pPr>
        <w:pStyle w:val="PargrafodaLista"/>
        <w:widowControl w:val="0"/>
        <w:numPr>
          <w:ilvl w:val="1"/>
          <w:numId w:val="28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</w:rPr>
        <w:t>O presente contrato e todas as suas alterações e/ou aditamentos deverão ser divulgados no sítio eletrônico oficial da Prefeitura e mantidos à disposição do público, na forma do art. 91 da Lei n. 14.133/2021.</w:t>
      </w:r>
    </w:p>
    <w:p w:rsidR="00807295" w:rsidRPr="006D240E" w:rsidRDefault="00807295" w:rsidP="00807295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6D240E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CLÁUSULA XI</w:t>
      </w:r>
      <w:r w:rsidR="00807295" w:rsidRPr="006D240E">
        <w:rPr>
          <w:rFonts w:ascii="Arial" w:hAnsi="Arial" w:cs="Arial"/>
          <w:sz w:val="22"/>
          <w:szCs w:val="22"/>
          <w:lang w:val="pt-BR"/>
        </w:rPr>
        <w:t>I</w:t>
      </w:r>
      <w:r w:rsidRPr="006D240E">
        <w:rPr>
          <w:rFonts w:ascii="Arial" w:hAnsi="Arial" w:cs="Arial"/>
          <w:sz w:val="22"/>
          <w:szCs w:val="22"/>
        </w:rPr>
        <w:t xml:space="preserve"> – DO FORO:</w:t>
      </w:r>
    </w:p>
    <w:p w:rsidR="00110B96" w:rsidRPr="006D240E" w:rsidRDefault="00110B96" w:rsidP="0083747F">
      <w:pPr>
        <w:rPr>
          <w:rFonts w:ascii="Arial" w:hAnsi="Arial" w:cs="Arial"/>
          <w:sz w:val="22"/>
          <w:szCs w:val="22"/>
          <w:lang w:val="x-none" w:eastAsia="x-none"/>
        </w:rPr>
      </w:pPr>
    </w:p>
    <w:p w:rsidR="00670F58" w:rsidRPr="006D240E" w:rsidRDefault="0083747F" w:rsidP="00807295">
      <w:pPr>
        <w:pStyle w:val="PargrafodaLista"/>
        <w:widowControl w:val="0"/>
        <w:numPr>
          <w:ilvl w:val="1"/>
          <w:numId w:val="2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6D240E">
        <w:rPr>
          <w:rFonts w:cs="Arial"/>
          <w:sz w:val="22"/>
          <w:szCs w:val="22"/>
          <w:lang w:val="pt-BR"/>
        </w:rPr>
        <w:t xml:space="preserve"> </w:t>
      </w:r>
      <w:r w:rsidR="00670F58" w:rsidRPr="006D240E">
        <w:rPr>
          <w:rFonts w:cs="Arial"/>
          <w:sz w:val="22"/>
          <w:szCs w:val="22"/>
        </w:rPr>
        <w:t>As partes elegem o Foro da Comarca de Juara/MT, para dirimirem eventuais dúvidas oriundas deste instrumento.</w:t>
      </w:r>
    </w:p>
    <w:p w:rsidR="00670F58" w:rsidRPr="006D240E" w:rsidRDefault="00670F58" w:rsidP="0083747F">
      <w:pPr>
        <w:pStyle w:val="Corpodetexto"/>
        <w:ind w:left="155" w:firstLine="565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 xml:space="preserve">E, por estarem justos e contratados, os representantes das partes </w:t>
      </w:r>
      <w:r w:rsidR="00BA22BC" w:rsidRPr="006D240E">
        <w:rPr>
          <w:rFonts w:ascii="Arial" w:hAnsi="Arial" w:cs="Arial"/>
          <w:sz w:val="22"/>
          <w:szCs w:val="22"/>
        </w:rPr>
        <w:t>assinam o presente instrumento</w:t>
      </w:r>
      <w:r w:rsidRPr="006D240E">
        <w:rPr>
          <w:rFonts w:ascii="Arial" w:hAnsi="Arial" w:cs="Arial"/>
          <w:sz w:val="22"/>
          <w:szCs w:val="22"/>
        </w:rPr>
        <w:t xml:space="preserve">, em </w:t>
      </w:r>
      <w:r w:rsidR="00BA22BC" w:rsidRPr="006D240E">
        <w:rPr>
          <w:rFonts w:ascii="Arial" w:hAnsi="Arial" w:cs="Arial"/>
          <w:sz w:val="22"/>
          <w:szCs w:val="22"/>
          <w:lang w:val="pt-BR"/>
        </w:rPr>
        <w:t>02</w:t>
      </w:r>
      <w:r w:rsidRPr="006D240E">
        <w:rPr>
          <w:rFonts w:ascii="Arial" w:hAnsi="Arial" w:cs="Arial"/>
          <w:sz w:val="22"/>
          <w:szCs w:val="22"/>
        </w:rPr>
        <w:t xml:space="preserve"> (</w:t>
      </w:r>
      <w:r w:rsidR="00BA22BC" w:rsidRPr="006D240E">
        <w:rPr>
          <w:rFonts w:ascii="Arial" w:hAnsi="Arial" w:cs="Arial"/>
          <w:sz w:val="22"/>
          <w:szCs w:val="22"/>
          <w:lang w:val="pt-BR"/>
        </w:rPr>
        <w:t>duas</w:t>
      </w:r>
      <w:r w:rsidRPr="006D240E">
        <w:rPr>
          <w:rFonts w:ascii="Arial" w:hAnsi="Arial" w:cs="Arial"/>
          <w:sz w:val="22"/>
          <w:szCs w:val="22"/>
        </w:rPr>
        <w:t>) vias de igual teor e forma para um só efeito.</w:t>
      </w:r>
    </w:p>
    <w:p w:rsidR="00BA22BC" w:rsidRPr="006D240E" w:rsidRDefault="00BA22BC" w:rsidP="00EC69FE">
      <w:pPr>
        <w:pStyle w:val="Corpodetexto"/>
        <w:ind w:left="155" w:firstLine="565"/>
        <w:jc w:val="center"/>
        <w:rPr>
          <w:rFonts w:ascii="Arial" w:hAnsi="Arial" w:cs="Arial"/>
          <w:sz w:val="22"/>
          <w:szCs w:val="22"/>
        </w:rPr>
      </w:pPr>
    </w:p>
    <w:p w:rsidR="00B906F9" w:rsidRPr="006D240E" w:rsidRDefault="00B906F9" w:rsidP="0083747F">
      <w:pPr>
        <w:pStyle w:val="Corpodetexto"/>
        <w:tabs>
          <w:tab w:val="left" w:pos="3028"/>
          <w:tab w:val="left" w:pos="4212"/>
          <w:tab w:val="left" w:pos="5467"/>
        </w:tabs>
        <w:jc w:val="right"/>
        <w:rPr>
          <w:rFonts w:ascii="Arial" w:hAnsi="Arial" w:cs="Arial"/>
          <w:sz w:val="22"/>
          <w:szCs w:val="22"/>
        </w:rPr>
      </w:pPr>
    </w:p>
    <w:p w:rsidR="00670F58" w:rsidRPr="006D240E" w:rsidRDefault="00670F58" w:rsidP="0083747F">
      <w:pPr>
        <w:pStyle w:val="Corpodetexto"/>
        <w:tabs>
          <w:tab w:val="left" w:pos="3028"/>
          <w:tab w:val="left" w:pos="4212"/>
          <w:tab w:val="left" w:pos="5467"/>
        </w:tabs>
        <w:jc w:val="right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z w:val="22"/>
          <w:szCs w:val="22"/>
        </w:rPr>
        <w:t>J</w:t>
      </w:r>
      <w:r w:rsidR="00E63F67">
        <w:rPr>
          <w:rFonts w:ascii="Arial" w:hAnsi="Arial" w:cs="Arial"/>
          <w:sz w:val="22"/>
          <w:szCs w:val="22"/>
          <w:lang w:val="pt-BR"/>
        </w:rPr>
        <w:t>uara</w:t>
      </w:r>
      <w:r w:rsidRPr="006D240E">
        <w:rPr>
          <w:rFonts w:ascii="Arial" w:hAnsi="Arial" w:cs="Arial"/>
          <w:sz w:val="22"/>
          <w:szCs w:val="22"/>
        </w:rPr>
        <w:t xml:space="preserve">/MT, </w:t>
      </w:r>
      <w:r w:rsidR="00CC5F7E">
        <w:rPr>
          <w:rFonts w:ascii="Arial" w:hAnsi="Arial" w:cs="Arial"/>
          <w:sz w:val="22"/>
          <w:szCs w:val="22"/>
          <w:lang w:val="pt-BR"/>
        </w:rPr>
        <w:t>21</w:t>
      </w:r>
      <w:r w:rsidR="00A0588E" w:rsidRPr="006D240E">
        <w:rPr>
          <w:rFonts w:ascii="Arial" w:hAnsi="Arial" w:cs="Arial"/>
          <w:sz w:val="22"/>
          <w:szCs w:val="22"/>
          <w:lang w:val="pt-BR"/>
        </w:rPr>
        <w:t xml:space="preserve"> </w:t>
      </w:r>
      <w:r w:rsidRPr="006D240E">
        <w:rPr>
          <w:rFonts w:ascii="Arial" w:hAnsi="Arial" w:cs="Arial"/>
          <w:sz w:val="22"/>
          <w:szCs w:val="22"/>
        </w:rPr>
        <w:t>de</w:t>
      </w:r>
      <w:r w:rsidR="0044363D" w:rsidRPr="006D240E">
        <w:rPr>
          <w:rFonts w:ascii="Arial" w:hAnsi="Arial" w:cs="Arial"/>
          <w:sz w:val="22"/>
          <w:szCs w:val="22"/>
          <w:lang w:val="pt-BR"/>
        </w:rPr>
        <w:t xml:space="preserve"> </w:t>
      </w:r>
      <w:r w:rsidR="00217397">
        <w:rPr>
          <w:rFonts w:ascii="Arial" w:hAnsi="Arial" w:cs="Arial"/>
          <w:sz w:val="22"/>
          <w:szCs w:val="22"/>
          <w:lang w:val="pt-BR"/>
        </w:rPr>
        <w:t>fevereiro</w:t>
      </w:r>
      <w:r w:rsidR="00A0588E" w:rsidRPr="006D240E">
        <w:rPr>
          <w:rFonts w:ascii="Arial" w:hAnsi="Arial" w:cs="Arial"/>
          <w:sz w:val="22"/>
          <w:szCs w:val="22"/>
          <w:lang w:val="pt-BR"/>
        </w:rPr>
        <w:t xml:space="preserve"> </w:t>
      </w:r>
      <w:r w:rsidR="00A0588E" w:rsidRPr="006D240E">
        <w:rPr>
          <w:rFonts w:ascii="Arial" w:hAnsi="Arial" w:cs="Arial"/>
          <w:sz w:val="22"/>
          <w:szCs w:val="22"/>
        </w:rPr>
        <w:t>de 202</w:t>
      </w:r>
      <w:r w:rsidR="00217397">
        <w:rPr>
          <w:rFonts w:ascii="Arial" w:hAnsi="Arial" w:cs="Arial"/>
          <w:sz w:val="22"/>
          <w:szCs w:val="22"/>
          <w:lang w:val="pt-BR"/>
        </w:rPr>
        <w:t>5</w:t>
      </w:r>
      <w:r w:rsidRPr="006D240E">
        <w:rPr>
          <w:rFonts w:ascii="Arial" w:hAnsi="Arial" w:cs="Arial"/>
          <w:spacing w:val="-10"/>
          <w:sz w:val="22"/>
          <w:szCs w:val="22"/>
        </w:rPr>
        <w:t>.</w:t>
      </w:r>
    </w:p>
    <w:p w:rsidR="00670F58" w:rsidRDefault="00670F58" w:rsidP="00EC69F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EA5A64" w:rsidRPr="006D240E" w:rsidRDefault="00EA5A64" w:rsidP="00EC69F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EA5A64" w:rsidRDefault="00EA5A64" w:rsidP="00EC69FE">
      <w:pPr>
        <w:pStyle w:val="Corpodetexto"/>
        <w:spacing w:before="62"/>
        <w:jc w:val="center"/>
        <w:rPr>
          <w:rFonts w:ascii="Arial" w:hAnsi="Arial" w:cs="Arial"/>
          <w:sz w:val="22"/>
          <w:szCs w:val="22"/>
        </w:rPr>
      </w:pPr>
    </w:p>
    <w:p w:rsidR="00EC69FE" w:rsidRPr="006D240E" w:rsidRDefault="00EC69FE" w:rsidP="00EC69FE">
      <w:pPr>
        <w:pStyle w:val="Corpodetexto"/>
        <w:spacing w:before="62"/>
        <w:jc w:val="center"/>
        <w:rPr>
          <w:rFonts w:ascii="Arial" w:hAnsi="Arial" w:cs="Arial"/>
          <w:sz w:val="22"/>
          <w:szCs w:val="22"/>
        </w:rPr>
      </w:pPr>
    </w:p>
    <w:p w:rsidR="00670F58" w:rsidRPr="00937220" w:rsidRDefault="00937220" w:rsidP="0083747F">
      <w:pPr>
        <w:pStyle w:val="Corpodetexto"/>
        <w:tabs>
          <w:tab w:val="right" w:pos="6492"/>
        </w:tabs>
        <w:jc w:val="center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VALDNEI HOLANDA MORAES</w:t>
      </w:r>
    </w:p>
    <w:p w:rsidR="00670F58" w:rsidRPr="006D240E" w:rsidRDefault="00670F58" w:rsidP="0083747F">
      <w:pPr>
        <w:pStyle w:val="Corpodetexto"/>
        <w:tabs>
          <w:tab w:val="left" w:pos="3896"/>
        </w:tabs>
        <w:jc w:val="center"/>
        <w:rPr>
          <w:rFonts w:ascii="Arial" w:hAnsi="Arial" w:cs="Arial"/>
          <w:sz w:val="22"/>
          <w:szCs w:val="22"/>
        </w:rPr>
      </w:pPr>
      <w:r w:rsidRPr="006D240E">
        <w:rPr>
          <w:rFonts w:ascii="Arial" w:hAnsi="Arial" w:cs="Arial"/>
          <w:spacing w:val="-2"/>
          <w:sz w:val="22"/>
          <w:szCs w:val="22"/>
        </w:rPr>
        <w:t>Prefeito Municipal</w:t>
      </w:r>
    </w:p>
    <w:p w:rsidR="00A0588E" w:rsidRPr="006D240E" w:rsidRDefault="00BA22BC" w:rsidP="0083747F">
      <w:pPr>
        <w:pStyle w:val="Corpodetexto"/>
        <w:jc w:val="center"/>
        <w:rPr>
          <w:rFonts w:ascii="Arial" w:hAnsi="Arial" w:cs="Arial"/>
          <w:b/>
          <w:spacing w:val="-2"/>
          <w:sz w:val="22"/>
          <w:szCs w:val="22"/>
          <w:lang w:val="pt-BR"/>
        </w:rPr>
      </w:pPr>
      <w:r w:rsidRPr="006D240E">
        <w:rPr>
          <w:rFonts w:ascii="Arial" w:hAnsi="Arial" w:cs="Arial"/>
          <w:b/>
          <w:spacing w:val="-2"/>
          <w:sz w:val="22"/>
          <w:szCs w:val="22"/>
          <w:lang w:val="pt-BR"/>
        </w:rPr>
        <w:t>CONTRATANTE</w:t>
      </w:r>
    </w:p>
    <w:p w:rsidR="00670F58" w:rsidRPr="006D240E" w:rsidRDefault="00670F58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A0588E" w:rsidRDefault="00A0588E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D51693" w:rsidRDefault="00D51693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A0588E" w:rsidRPr="006D240E" w:rsidRDefault="00A0588E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83698A" w:rsidRPr="0083698A" w:rsidRDefault="0083698A" w:rsidP="0083698A">
      <w:pPr>
        <w:jc w:val="center"/>
        <w:rPr>
          <w:rFonts w:ascii="Arial" w:hAnsi="Arial" w:cs="Arial"/>
          <w:b/>
          <w:sz w:val="22"/>
          <w:szCs w:val="22"/>
        </w:rPr>
      </w:pPr>
      <w:r w:rsidRPr="0083698A">
        <w:rPr>
          <w:rFonts w:ascii="Arial" w:hAnsi="Arial" w:cs="Arial"/>
          <w:b/>
          <w:sz w:val="22"/>
          <w:szCs w:val="22"/>
        </w:rPr>
        <w:t>AGENDA ASSESSORIA PLANEJAMENTO E INFORMÁTICA LTDA</w:t>
      </w:r>
    </w:p>
    <w:p w:rsidR="0083698A" w:rsidRPr="0083698A" w:rsidRDefault="0083698A" w:rsidP="0083698A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83698A">
        <w:rPr>
          <w:rFonts w:ascii="Arial" w:hAnsi="Arial" w:cs="Arial"/>
          <w:b/>
          <w:sz w:val="22"/>
          <w:szCs w:val="22"/>
        </w:rPr>
        <w:t>CNPJ  00.059.307</w:t>
      </w:r>
      <w:proofErr w:type="gramEnd"/>
      <w:r w:rsidRPr="0083698A">
        <w:rPr>
          <w:rFonts w:ascii="Arial" w:hAnsi="Arial" w:cs="Arial"/>
          <w:b/>
          <w:sz w:val="22"/>
          <w:szCs w:val="22"/>
        </w:rPr>
        <w:t>/0001-68</w:t>
      </w:r>
    </w:p>
    <w:p w:rsidR="00EA5A64" w:rsidRPr="0083698A" w:rsidRDefault="0083698A" w:rsidP="0083698A">
      <w:pPr>
        <w:jc w:val="center"/>
        <w:rPr>
          <w:rFonts w:ascii="Arial" w:hAnsi="Arial" w:cs="Arial"/>
          <w:spacing w:val="-10"/>
          <w:sz w:val="22"/>
          <w:szCs w:val="22"/>
        </w:rPr>
      </w:pPr>
      <w:r w:rsidRPr="0083698A">
        <w:rPr>
          <w:rFonts w:ascii="Arial" w:hAnsi="Arial" w:cs="Arial"/>
          <w:sz w:val="22"/>
          <w:szCs w:val="22"/>
        </w:rPr>
        <w:t xml:space="preserve">Edson </w:t>
      </w:r>
      <w:proofErr w:type="spellStart"/>
      <w:r w:rsidRPr="0083698A">
        <w:rPr>
          <w:rFonts w:ascii="Arial" w:hAnsi="Arial" w:cs="Arial"/>
          <w:sz w:val="22"/>
          <w:szCs w:val="22"/>
        </w:rPr>
        <w:t>Jacintho</w:t>
      </w:r>
      <w:proofErr w:type="spellEnd"/>
      <w:r w:rsidRPr="0083698A">
        <w:rPr>
          <w:rFonts w:ascii="Arial" w:hAnsi="Arial" w:cs="Arial"/>
          <w:sz w:val="22"/>
          <w:szCs w:val="22"/>
        </w:rPr>
        <w:t xml:space="preserve"> da Silva</w:t>
      </w:r>
    </w:p>
    <w:p w:rsidR="00A0588E" w:rsidRPr="006D240E" w:rsidRDefault="00BA22BC" w:rsidP="0083747F">
      <w:pPr>
        <w:jc w:val="center"/>
        <w:rPr>
          <w:rFonts w:ascii="Arial" w:hAnsi="Arial" w:cs="Arial"/>
          <w:b/>
          <w:sz w:val="22"/>
          <w:szCs w:val="22"/>
        </w:rPr>
      </w:pPr>
      <w:r w:rsidRPr="006D240E">
        <w:rPr>
          <w:rFonts w:ascii="Arial" w:hAnsi="Arial" w:cs="Arial"/>
          <w:b/>
          <w:spacing w:val="-10"/>
          <w:sz w:val="22"/>
          <w:szCs w:val="22"/>
        </w:rPr>
        <w:t>CONTRATAD</w:t>
      </w:r>
      <w:r w:rsidR="0044363D" w:rsidRPr="006D240E">
        <w:rPr>
          <w:rFonts w:ascii="Arial" w:hAnsi="Arial" w:cs="Arial"/>
          <w:b/>
          <w:spacing w:val="-10"/>
          <w:sz w:val="22"/>
          <w:szCs w:val="22"/>
        </w:rPr>
        <w:t>A</w:t>
      </w:r>
    </w:p>
    <w:sectPr w:rsidR="00A0588E" w:rsidRPr="006D240E" w:rsidSect="007C30E2">
      <w:headerReference w:type="default" r:id="rId9"/>
      <w:footerReference w:type="even" r:id="rId10"/>
      <w:footerReference w:type="default" r:id="rId11"/>
      <w:pgSz w:w="11906" w:h="16838" w:code="9"/>
      <w:pgMar w:top="1701" w:right="1134" w:bottom="1560" w:left="1134" w:header="170" w:footer="11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77E" w:rsidRDefault="009C677E">
      <w:r>
        <w:separator/>
      </w:r>
    </w:p>
  </w:endnote>
  <w:endnote w:type="continuationSeparator" w:id="0">
    <w:p w:rsidR="009C677E" w:rsidRDefault="009C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Trebuchet MS"/>
    <w:charset w:val="00"/>
    <w:family w:val="swiss"/>
    <w:pitch w:val="variable"/>
    <w:sig w:usb0="00000003" w:usb1="1000204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B31" w:rsidRDefault="00C86B31" w:rsidP="00B761E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86B31" w:rsidRDefault="00C86B31" w:rsidP="002D184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B31" w:rsidRPr="00C9107C" w:rsidRDefault="00C86B31" w:rsidP="00B761E9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18"/>
        <w:szCs w:val="18"/>
      </w:rPr>
    </w:pPr>
    <w:r w:rsidRPr="00C9107C">
      <w:rPr>
        <w:rStyle w:val="Nmerodepgina"/>
        <w:rFonts w:ascii="Arial" w:hAnsi="Arial" w:cs="Arial"/>
        <w:sz w:val="18"/>
        <w:szCs w:val="18"/>
      </w:rPr>
      <w:fldChar w:fldCharType="begin"/>
    </w:r>
    <w:r w:rsidRPr="00C9107C">
      <w:rPr>
        <w:rStyle w:val="Nmerodepgina"/>
        <w:rFonts w:ascii="Arial" w:hAnsi="Arial" w:cs="Arial"/>
        <w:sz w:val="18"/>
        <w:szCs w:val="18"/>
      </w:rPr>
      <w:instrText xml:space="preserve">PAGE  </w:instrText>
    </w:r>
    <w:r w:rsidRPr="00C9107C">
      <w:rPr>
        <w:rStyle w:val="Nmerodepgina"/>
        <w:rFonts w:ascii="Arial" w:hAnsi="Arial" w:cs="Arial"/>
        <w:sz w:val="18"/>
        <w:szCs w:val="18"/>
      </w:rPr>
      <w:fldChar w:fldCharType="separate"/>
    </w:r>
    <w:r w:rsidR="00566F8B">
      <w:rPr>
        <w:rStyle w:val="Nmerodepgina"/>
        <w:rFonts w:ascii="Arial" w:hAnsi="Arial" w:cs="Arial"/>
        <w:noProof/>
        <w:sz w:val="18"/>
        <w:szCs w:val="18"/>
      </w:rPr>
      <w:t>8</w:t>
    </w:r>
    <w:r w:rsidRPr="00C9107C">
      <w:rPr>
        <w:rStyle w:val="Nmerodepgina"/>
        <w:rFonts w:ascii="Arial" w:hAnsi="Arial" w:cs="Arial"/>
        <w:sz w:val="18"/>
        <w:szCs w:val="18"/>
      </w:rPr>
      <w:fldChar w:fldCharType="end"/>
    </w:r>
  </w:p>
  <w:p w:rsidR="00C9107C" w:rsidRPr="00C9107C" w:rsidRDefault="00C9107C" w:rsidP="00C9107C">
    <w:pPr>
      <w:pStyle w:val="Rodap"/>
      <w:tabs>
        <w:tab w:val="clear" w:pos="8504"/>
        <w:tab w:val="right" w:pos="8080"/>
      </w:tabs>
      <w:jc w:val="center"/>
      <w:rPr>
        <w:rFonts w:ascii="Arial" w:hAnsi="Arial" w:cs="Arial"/>
        <w:sz w:val="18"/>
        <w:szCs w:val="18"/>
      </w:rPr>
    </w:pPr>
    <w:r w:rsidRPr="00C9107C">
      <w:rPr>
        <w:rFonts w:ascii="Arial" w:hAnsi="Arial" w:cs="Arial"/>
        <w:sz w:val="18"/>
        <w:szCs w:val="18"/>
      </w:rPr>
      <w:t>Prefeitura Municipal de Juara/MT</w:t>
    </w:r>
  </w:p>
  <w:p w:rsidR="00C9107C" w:rsidRPr="00C9107C" w:rsidRDefault="00C9107C" w:rsidP="00C9107C">
    <w:pPr>
      <w:pStyle w:val="Rodap"/>
      <w:tabs>
        <w:tab w:val="clear" w:pos="8504"/>
        <w:tab w:val="right" w:pos="8080"/>
      </w:tabs>
      <w:jc w:val="center"/>
      <w:rPr>
        <w:rFonts w:ascii="Arial" w:hAnsi="Arial" w:cs="Arial"/>
        <w:sz w:val="18"/>
        <w:szCs w:val="18"/>
      </w:rPr>
    </w:pPr>
    <w:r w:rsidRPr="00C9107C">
      <w:rPr>
        <w:rFonts w:ascii="Arial" w:hAnsi="Arial" w:cs="Arial"/>
        <w:sz w:val="18"/>
        <w:szCs w:val="18"/>
      </w:rPr>
      <w:t>Rua Niterói, 81N – Centro – CEP: 78.575-000 – Telefone (66) 3556-9400/9401</w:t>
    </w:r>
  </w:p>
  <w:p w:rsidR="00C9107C" w:rsidRPr="00C9107C" w:rsidRDefault="00C9107C" w:rsidP="00C9107C">
    <w:pPr>
      <w:pStyle w:val="Rodap"/>
      <w:tabs>
        <w:tab w:val="clear" w:pos="8504"/>
        <w:tab w:val="right" w:pos="8080"/>
      </w:tabs>
      <w:jc w:val="center"/>
      <w:rPr>
        <w:rFonts w:ascii="Arial" w:hAnsi="Arial" w:cs="Arial"/>
        <w:sz w:val="18"/>
        <w:szCs w:val="18"/>
      </w:rPr>
    </w:pPr>
    <w:r w:rsidRPr="00C9107C">
      <w:rPr>
        <w:rFonts w:ascii="Arial" w:hAnsi="Arial" w:cs="Arial"/>
        <w:sz w:val="18"/>
        <w:szCs w:val="18"/>
      </w:rPr>
      <w:t xml:space="preserve">E-mail: </w:t>
    </w:r>
    <w:hyperlink r:id="rId1" w:history="1">
      <w:r w:rsidRPr="00C9107C">
        <w:rPr>
          <w:rStyle w:val="Hyperlink"/>
          <w:rFonts w:ascii="Arial" w:hAnsi="Arial" w:cs="Arial"/>
          <w:sz w:val="18"/>
          <w:szCs w:val="18"/>
          <w:lang w:val="pt-BR"/>
        </w:rPr>
        <w:t>licitacao@juara.mt.gov.br</w:t>
      </w:r>
    </w:hyperlink>
  </w:p>
  <w:p w:rsidR="00C86B31" w:rsidRDefault="00C86B31" w:rsidP="002D184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77E" w:rsidRDefault="009C677E">
      <w:r>
        <w:separator/>
      </w:r>
    </w:p>
  </w:footnote>
  <w:footnote w:type="continuationSeparator" w:id="0">
    <w:p w:rsidR="009C677E" w:rsidRDefault="009C6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176" w:type="dxa"/>
      <w:tblLook w:val="04A0" w:firstRow="1" w:lastRow="0" w:firstColumn="1" w:lastColumn="0" w:noHBand="0" w:noVBand="1"/>
    </w:tblPr>
    <w:tblGrid>
      <w:gridCol w:w="1986"/>
      <w:gridCol w:w="8079"/>
    </w:tblGrid>
    <w:tr w:rsidR="00C86B31" w:rsidRPr="004D1B92" w:rsidTr="00983A03">
      <w:trPr>
        <w:trHeight w:val="841"/>
      </w:trPr>
      <w:tc>
        <w:tcPr>
          <w:tcW w:w="1986" w:type="dxa"/>
        </w:tcPr>
        <w:p w:rsidR="00C86B31" w:rsidRPr="009367AC" w:rsidRDefault="009B4738" w:rsidP="00983A03">
          <w:pPr>
            <w:pStyle w:val="Cabealho"/>
            <w:rPr>
              <w:lang w:val="pt-BR" w:eastAsia="pt-BR"/>
            </w:rPr>
          </w:pPr>
          <w:r w:rsidRPr="009367AC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>
                <wp:extent cx="1095375" cy="1066800"/>
                <wp:effectExtent l="0" t="0" r="9525" b="0"/>
                <wp:docPr id="4" name="Imagem 4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C86B31" w:rsidRPr="009367AC" w:rsidRDefault="00C86B31" w:rsidP="00983A03">
          <w:pPr>
            <w:pStyle w:val="Cabealho"/>
            <w:rPr>
              <w:rFonts w:cs="Calibri"/>
              <w:b/>
              <w:sz w:val="18"/>
              <w:szCs w:val="18"/>
              <w:lang w:val="pt-BR" w:eastAsia="pt-BR"/>
            </w:rPr>
          </w:pPr>
        </w:p>
        <w:p w:rsidR="00C86B31" w:rsidRPr="009367AC" w:rsidRDefault="00C86B31" w:rsidP="00983A03">
          <w:pPr>
            <w:pStyle w:val="Cabealho"/>
            <w:rPr>
              <w:rFonts w:ascii="Arial Black" w:hAnsi="Arial Black" w:cs="Calibri"/>
              <w:b/>
              <w:sz w:val="24"/>
              <w:szCs w:val="24"/>
              <w:lang w:val="pt-BR" w:eastAsia="pt-BR"/>
            </w:rPr>
          </w:pPr>
          <w:r w:rsidRPr="009367AC">
            <w:rPr>
              <w:rFonts w:ascii="Arial Black" w:hAnsi="Arial Black" w:cs="Calibri"/>
              <w:b/>
              <w:sz w:val="24"/>
              <w:szCs w:val="24"/>
              <w:lang w:val="pt-BR" w:eastAsia="pt-BR"/>
            </w:rPr>
            <w:t>ESTADO DE MATO GROSSO</w:t>
          </w:r>
        </w:p>
        <w:p w:rsidR="00C86B31" w:rsidRPr="009367AC" w:rsidRDefault="00C86B31" w:rsidP="00983A03">
          <w:pPr>
            <w:pStyle w:val="Cabealho"/>
            <w:rPr>
              <w:rFonts w:cs="Calibri"/>
              <w:b/>
              <w:sz w:val="34"/>
              <w:szCs w:val="34"/>
              <w:lang w:val="pt-BR" w:eastAsia="pt-BR"/>
            </w:rPr>
          </w:pPr>
          <w:r w:rsidRPr="009367AC">
            <w:rPr>
              <w:rFonts w:ascii="Arial Black" w:hAnsi="Arial Black" w:cs="Calibri"/>
              <w:b/>
              <w:sz w:val="34"/>
              <w:szCs w:val="34"/>
              <w:lang w:val="pt-BR" w:eastAsia="pt-BR"/>
            </w:rPr>
            <w:t>Prefeitura Municipal de Juara</w:t>
          </w:r>
        </w:p>
      </w:tc>
    </w:tr>
  </w:tbl>
  <w:p w:rsidR="00C86B31" w:rsidRDefault="00C86B31" w:rsidP="00F15D7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44FA6"/>
    <w:multiLevelType w:val="multilevel"/>
    <w:tmpl w:val="D71E4B66"/>
    <w:lvl w:ilvl="0">
      <w:start w:val="1"/>
      <w:numFmt w:val="decimal"/>
      <w:lvlText w:val="%1"/>
      <w:lvlJc w:val="left"/>
      <w:pPr>
        <w:ind w:left="515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5" w:hanging="3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8" w:hanging="5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50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01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51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0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3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560"/>
      </w:pPr>
      <w:rPr>
        <w:rFonts w:hint="default"/>
        <w:lang w:val="pt-PT" w:eastAsia="en-US" w:bidi="ar-SA"/>
      </w:rPr>
    </w:lvl>
  </w:abstractNum>
  <w:abstractNum w:abstractNumId="1" w15:restartNumberingAfterBreak="0">
    <w:nsid w:val="09DB46CF"/>
    <w:multiLevelType w:val="multilevel"/>
    <w:tmpl w:val="88F22C84"/>
    <w:lvl w:ilvl="0">
      <w:start w:val="1"/>
      <w:numFmt w:val="lowerLetter"/>
      <w:lvlText w:val="%1)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A45234B"/>
    <w:multiLevelType w:val="multilevel"/>
    <w:tmpl w:val="35568638"/>
    <w:lvl w:ilvl="0">
      <w:start w:val="18"/>
      <w:numFmt w:val="decimal"/>
      <w:lvlText w:val="%1"/>
      <w:lvlJc w:val="left"/>
      <w:pPr>
        <w:ind w:left="540" w:hanging="48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6864" w:hanging="486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21" w:hanging="4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1" w:hanging="4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4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2" w:hanging="4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4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3" w:hanging="4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4" w:hanging="486"/>
      </w:pPr>
      <w:rPr>
        <w:rFonts w:hint="default"/>
        <w:lang w:val="pt-PT" w:eastAsia="en-US" w:bidi="ar-SA"/>
      </w:rPr>
    </w:lvl>
  </w:abstractNum>
  <w:abstractNum w:abstractNumId="3" w15:restartNumberingAfterBreak="0">
    <w:nsid w:val="0BE44DF2"/>
    <w:multiLevelType w:val="multilevel"/>
    <w:tmpl w:val="2F2273B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BB1B46"/>
    <w:multiLevelType w:val="multilevel"/>
    <w:tmpl w:val="0E1C938C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6027954"/>
    <w:multiLevelType w:val="multilevel"/>
    <w:tmpl w:val="21E6CF0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01B6817"/>
    <w:multiLevelType w:val="hybridMultilevel"/>
    <w:tmpl w:val="EFE49EB0"/>
    <w:lvl w:ilvl="0" w:tplc="0416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4BC759D"/>
    <w:multiLevelType w:val="multilevel"/>
    <w:tmpl w:val="1406A38C"/>
    <w:lvl w:ilvl="0">
      <w:start w:val="3"/>
      <w:numFmt w:val="decimal"/>
      <w:lvlText w:val="%1"/>
      <w:lvlJc w:val="left"/>
      <w:pPr>
        <w:ind w:left="515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5" w:hanging="3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5" w:hanging="54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5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01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51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02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3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540"/>
      </w:pPr>
      <w:rPr>
        <w:rFonts w:hint="default"/>
        <w:lang w:val="pt-PT" w:eastAsia="en-US" w:bidi="ar-SA"/>
      </w:rPr>
    </w:lvl>
  </w:abstractNum>
  <w:abstractNum w:abstractNumId="8" w15:restartNumberingAfterBreak="0">
    <w:nsid w:val="2A146C52"/>
    <w:multiLevelType w:val="multilevel"/>
    <w:tmpl w:val="4938523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AA539D4"/>
    <w:multiLevelType w:val="hybridMultilevel"/>
    <w:tmpl w:val="F080E266"/>
    <w:lvl w:ilvl="0" w:tplc="EB98C972">
      <w:start w:val="1"/>
      <w:numFmt w:val="lowerLetter"/>
      <w:lvlText w:val="%1)"/>
      <w:lvlJc w:val="left"/>
      <w:pPr>
        <w:ind w:left="400" w:hanging="24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99F4BE60">
      <w:numFmt w:val="bullet"/>
      <w:lvlText w:val="•"/>
      <w:lvlJc w:val="left"/>
      <w:pPr>
        <w:ind w:left="1350" w:hanging="245"/>
      </w:pPr>
      <w:rPr>
        <w:rFonts w:hint="default"/>
        <w:lang w:val="pt-PT" w:eastAsia="en-US" w:bidi="ar-SA"/>
      </w:rPr>
    </w:lvl>
    <w:lvl w:ilvl="2" w:tplc="1EBC859C">
      <w:numFmt w:val="bullet"/>
      <w:lvlText w:val="•"/>
      <w:lvlJc w:val="left"/>
      <w:pPr>
        <w:ind w:left="2301" w:hanging="245"/>
      </w:pPr>
      <w:rPr>
        <w:rFonts w:hint="default"/>
        <w:lang w:val="pt-PT" w:eastAsia="en-US" w:bidi="ar-SA"/>
      </w:rPr>
    </w:lvl>
    <w:lvl w:ilvl="3" w:tplc="53E6FB90">
      <w:numFmt w:val="bullet"/>
      <w:lvlText w:val="•"/>
      <w:lvlJc w:val="left"/>
      <w:pPr>
        <w:ind w:left="3251" w:hanging="245"/>
      </w:pPr>
      <w:rPr>
        <w:rFonts w:hint="default"/>
        <w:lang w:val="pt-PT" w:eastAsia="en-US" w:bidi="ar-SA"/>
      </w:rPr>
    </w:lvl>
    <w:lvl w:ilvl="4" w:tplc="4CD60C78">
      <w:numFmt w:val="bullet"/>
      <w:lvlText w:val="•"/>
      <w:lvlJc w:val="left"/>
      <w:pPr>
        <w:ind w:left="4202" w:hanging="245"/>
      </w:pPr>
      <w:rPr>
        <w:rFonts w:hint="default"/>
        <w:lang w:val="pt-PT" w:eastAsia="en-US" w:bidi="ar-SA"/>
      </w:rPr>
    </w:lvl>
    <w:lvl w:ilvl="5" w:tplc="AC129E78">
      <w:numFmt w:val="bullet"/>
      <w:lvlText w:val="•"/>
      <w:lvlJc w:val="left"/>
      <w:pPr>
        <w:ind w:left="5152" w:hanging="245"/>
      </w:pPr>
      <w:rPr>
        <w:rFonts w:hint="default"/>
        <w:lang w:val="pt-PT" w:eastAsia="en-US" w:bidi="ar-SA"/>
      </w:rPr>
    </w:lvl>
    <w:lvl w:ilvl="6" w:tplc="F8E62DE6">
      <w:numFmt w:val="bullet"/>
      <w:lvlText w:val="•"/>
      <w:lvlJc w:val="left"/>
      <w:pPr>
        <w:ind w:left="6103" w:hanging="245"/>
      </w:pPr>
      <w:rPr>
        <w:rFonts w:hint="default"/>
        <w:lang w:val="pt-PT" w:eastAsia="en-US" w:bidi="ar-SA"/>
      </w:rPr>
    </w:lvl>
    <w:lvl w:ilvl="7" w:tplc="44BA0414">
      <w:numFmt w:val="bullet"/>
      <w:lvlText w:val="•"/>
      <w:lvlJc w:val="left"/>
      <w:pPr>
        <w:ind w:left="7053" w:hanging="245"/>
      </w:pPr>
      <w:rPr>
        <w:rFonts w:hint="default"/>
        <w:lang w:val="pt-PT" w:eastAsia="en-US" w:bidi="ar-SA"/>
      </w:rPr>
    </w:lvl>
    <w:lvl w:ilvl="8" w:tplc="BDC836B2">
      <w:numFmt w:val="bullet"/>
      <w:lvlText w:val="•"/>
      <w:lvlJc w:val="left"/>
      <w:pPr>
        <w:ind w:left="8004" w:hanging="245"/>
      </w:pPr>
      <w:rPr>
        <w:rFonts w:hint="default"/>
        <w:lang w:val="pt-PT" w:eastAsia="en-US" w:bidi="ar-SA"/>
      </w:rPr>
    </w:lvl>
  </w:abstractNum>
  <w:abstractNum w:abstractNumId="10" w15:restartNumberingAfterBreak="0">
    <w:nsid w:val="32355A93"/>
    <w:multiLevelType w:val="hybridMultilevel"/>
    <w:tmpl w:val="510CBBF8"/>
    <w:lvl w:ilvl="0" w:tplc="95A08954">
      <w:start w:val="1"/>
      <w:numFmt w:val="lowerLetter"/>
      <w:lvlText w:val="%1)"/>
      <w:lvlJc w:val="left"/>
      <w:pPr>
        <w:ind w:left="155" w:hanging="23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F15E45AE">
      <w:numFmt w:val="bullet"/>
      <w:lvlText w:val="•"/>
      <w:lvlJc w:val="left"/>
      <w:pPr>
        <w:ind w:left="1134" w:hanging="235"/>
      </w:pPr>
      <w:rPr>
        <w:rFonts w:hint="default"/>
        <w:lang w:val="pt-PT" w:eastAsia="en-US" w:bidi="ar-SA"/>
      </w:rPr>
    </w:lvl>
    <w:lvl w:ilvl="2" w:tplc="AA1A4574">
      <w:numFmt w:val="bullet"/>
      <w:lvlText w:val="•"/>
      <w:lvlJc w:val="left"/>
      <w:pPr>
        <w:ind w:left="2109" w:hanging="235"/>
      </w:pPr>
      <w:rPr>
        <w:rFonts w:hint="default"/>
        <w:lang w:val="pt-PT" w:eastAsia="en-US" w:bidi="ar-SA"/>
      </w:rPr>
    </w:lvl>
    <w:lvl w:ilvl="3" w:tplc="042A3E9A">
      <w:numFmt w:val="bullet"/>
      <w:lvlText w:val="•"/>
      <w:lvlJc w:val="left"/>
      <w:pPr>
        <w:ind w:left="3083" w:hanging="235"/>
      </w:pPr>
      <w:rPr>
        <w:rFonts w:hint="default"/>
        <w:lang w:val="pt-PT" w:eastAsia="en-US" w:bidi="ar-SA"/>
      </w:rPr>
    </w:lvl>
    <w:lvl w:ilvl="4" w:tplc="23083FD8">
      <w:numFmt w:val="bullet"/>
      <w:lvlText w:val="•"/>
      <w:lvlJc w:val="left"/>
      <w:pPr>
        <w:ind w:left="4058" w:hanging="235"/>
      </w:pPr>
      <w:rPr>
        <w:rFonts w:hint="default"/>
        <w:lang w:val="pt-PT" w:eastAsia="en-US" w:bidi="ar-SA"/>
      </w:rPr>
    </w:lvl>
    <w:lvl w:ilvl="5" w:tplc="9B30E6EA">
      <w:numFmt w:val="bullet"/>
      <w:lvlText w:val="•"/>
      <w:lvlJc w:val="left"/>
      <w:pPr>
        <w:ind w:left="5032" w:hanging="235"/>
      </w:pPr>
      <w:rPr>
        <w:rFonts w:hint="default"/>
        <w:lang w:val="pt-PT" w:eastAsia="en-US" w:bidi="ar-SA"/>
      </w:rPr>
    </w:lvl>
    <w:lvl w:ilvl="6" w:tplc="4EDA5E82">
      <w:numFmt w:val="bullet"/>
      <w:lvlText w:val="•"/>
      <w:lvlJc w:val="left"/>
      <w:pPr>
        <w:ind w:left="6007" w:hanging="235"/>
      </w:pPr>
      <w:rPr>
        <w:rFonts w:hint="default"/>
        <w:lang w:val="pt-PT" w:eastAsia="en-US" w:bidi="ar-SA"/>
      </w:rPr>
    </w:lvl>
    <w:lvl w:ilvl="7" w:tplc="31304D28">
      <w:numFmt w:val="bullet"/>
      <w:lvlText w:val="•"/>
      <w:lvlJc w:val="left"/>
      <w:pPr>
        <w:ind w:left="6981" w:hanging="235"/>
      </w:pPr>
      <w:rPr>
        <w:rFonts w:hint="default"/>
        <w:lang w:val="pt-PT" w:eastAsia="en-US" w:bidi="ar-SA"/>
      </w:rPr>
    </w:lvl>
    <w:lvl w:ilvl="8" w:tplc="69ECFD84">
      <w:numFmt w:val="bullet"/>
      <w:lvlText w:val="•"/>
      <w:lvlJc w:val="left"/>
      <w:pPr>
        <w:ind w:left="7956" w:hanging="235"/>
      </w:pPr>
      <w:rPr>
        <w:rFonts w:hint="default"/>
        <w:lang w:val="pt-PT" w:eastAsia="en-US" w:bidi="ar-SA"/>
      </w:rPr>
    </w:lvl>
  </w:abstractNum>
  <w:abstractNum w:abstractNumId="11" w15:restartNumberingAfterBreak="0">
    <w:nsid w:val="356F252B"/>
    <w:multiLevelType w:val="multilevel"/>
    <w:tmpl w:val="5E4AC4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DEA7769"/>
    <w:multiLevelType w:val="multilevel"/>
    <w:tmpl w:val="27A42E9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3" w15:restartNumberingAfterBreak="0">
    <w:nsid w:val="3EAB5F61"/>
    <w:multiLevelType w:val="multilevel"/>
    <w:tmpl w:val="8286E8B4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40FD634F"/>
    <w:multiLevelType w:val="hybridMultilevel"/>
    <w:tmpl w:val="39FA9BD6"/>
    <w:lvl w:ilvl="0" w:tplc="DFB01938">
      <w:start w:val="1"/>
      <w:numFmt w:val="upperRoman"/>
      <w:lvlText w:val="%1"/>
      <w:lvlJc w:val="left"/>
      <w:pPr>
        <w:ind w:left="540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326C23C">
      <w:start w:val="1"/>
      <w:numFmt w:val="lowerLetter"/>
      <w:lvlText w:val="%2)"/>
      <w:lvlJc w:val="left"/>
      <w:pPr>
        <w:ind w:left="540" w:hanging="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 w:tplc="204EDB90">
      <w:numFmt w:val="bullet"/>
      <w:lvlText w:val="•"/>
      <w:lvlJc w:val="left"/>
      <w:pPr>
        <w:ind w:left="2521" w:hanging="539"/>
      </w:pPr>
      <w:rPr>
        <w:rFonts w:hint="default"/>
        <w:lang w:val="pt-PT" w:eastAsia="en-US" w:bidi="ar-SA"/>
      </w:rPr>
    </w:lvl>
    <w:lvl w:ilvl="3" w:tplc="DD8CDF40">
      <w:numFmt w:val="bullet"/>
      <w:lvlText w:val="•"/>
      <w:lvlJc w:val="left"/>
      <w:pPr>
        <w:ind w:left="3511" w:hanging="539"/>
      </w:pPr>
      <w:rPr>
        <w:rFonts w:hint="default"/>
        <w:lang w:val="pt-PT" w:eastAsia="en-US" w:bidi="ar-SA"/>
      </w:rPr>
    </w:lvl>
    <w:lvl w:ilvl="4" w:tplc="5C6AB902">
      <w:numFmt w:val="bullet"/>
      <w:lvlText w:val="•"/>
      <w:lvlJc w:val="left"/>
      <w:pPr>
        <w:ind w:left="4502" w:hanging="539"/>
      </w:pPr>
      <w:rPr>
        <w:rFonts w:hint="default"/>
        <w:lang w:val="pt-PT" w:eastAsia="en-US" w:bidi="ar-SA"/>
      </w:rPr>
    </w:lvl>
    <w:lvl w:ilvl="5" w:tplc="07A46CFC">
      <w:numFmt w:val="bullet"/>
      <w:lvlText w:val="•"/>
      <w:lvlJc w:val="left"/>
      <w:pPr>
        <w:ind w:left="5492" w:hanging="539"/>
      </w:pPr>
      <w:rPr>
        <w:rFonts w:hint="default"/>
        <w:lang w:val="pt-PT" w:eastAsia="en-US" w:bidi="ar-SA"/>
      </w:rPr>
    </w:lvl>
    <w:lvl w:ilvl="6" w:tplc="6944F5AE">
      <w:numFmt w:val="bullet"/>
      <w:lvlText w:val="•"/>
      <w:lvlJc w:val="left"/>
      <w:pPr>
        <w:ind w:left="6483" w:hanging="539"/>
      </w:pPr>
      <w:rPr>
        <w:rFonts w:hint="default"/>
        <w:lang w:val="pt-PT" w:eastAsia="en-US" w:bidi="ar-SA"/>
      </w:rPr>
    </w:lvl>
    <w:lvl w:ilvl="7" w:tplc="CD1C3FC8">
      <w:numFmt w:val="bullet"/>
      <w:lvlText w:val="•"/>
      <w:lvlJc w:val="left"/>
      <w:pPr>
        <w:ind w:left="7473" w:hanging="539"/>
      </w:pPr>
      <w:rPr>
        <w:rFonts w:hint="default"/>
        <w:lang w:val="pt-PT" w:eastAsia="en-US" w:bidi="ar-SA"/>
      </w:rPr>
    </w:lvl>
    <w:lvl w:ilvl="8" w:tplc="4B28BCFC">
      <w:numFmt w:val="bullet"/>
      <w:lvlText w:val="•"/>
      <w:lvlJc w:val="left"/>
      <w:pPr>
        <w:ind w:left="8464" w:hanging="539"/>
      </w:pPr>
      <w:rPr>
        <w:rFonts w:hint="default"/>
        <w:lang w:val="pt-PT" w:eastAsia="en-US" w:bidi="ar-SA"/>
      </w:rPr>
    </w:lvl>
  </w:abstractNum>
  <w:abstractNum w:abstractNumId="15" w15:restartNumberingAfterBreak="0">
    <w:nsid w:val="43B124D1"/>
    <w:multiLevelType w:val="multilevel"/>
    <w:tmpl w:val="F88E20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8A64CFC"/>
    <w:multiLevelType w:val="hybridMultilevel"/>
    <w:tmpl w:val="3A9E2E40"/>
    <w:lvl w:ilvl="0" w:tplc="D6B8E57C">
      <w:start w:val="1"/>
      <w:numFmt w:val="lowerLetter"/>
      <w:lvlText w:val="%1)"/>
      <w:lvlJc w:val="left"/>
      <w:pPr>
        <w:ind w:left="155" w:hanging="32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344B89E">
      <w:numFmt w:val="bullet"/>
      <w:lvlText w:val="•"/>
      <w:lvlJc w:val="left"/>
      <w:pPr>
        <w:ind w:left="1134" w:hanging="325"/>
      </w:pPr>
      <w:rPr>
        <w:rFonts w:hint="default"/>
        <w:lang w:val="pt-PT" w:eastAsia="en-US" w:bidi="ar-SA"/>
      </w:rPr>
    </w:lvl>
    <w:lvl w:ilvl="2" w:tplc="223EFDAE">
      <w:numFmt w:val="bullet"/>
      <w:lvlText w:val="•"/>
      <w:lvlJc w:val="left"/>
      <w:pPr>
        <w:ind w:left="2109" w:hanging="325"/>
      </w:pPr>
      <w:rPr>
        <w:rFonts w:hint="default"/>
        <w:lang w:val="pt-PT" w:eastAsia="en-US" w:bidi="ar-SA"/>
      </w:rPr>
    </w:lvl>
    <w:lvl w:ilvl="3" w:tplc="A622035C">
      <w:numFmt w:val="bullet"/>
      <w:lvlText w:val="•"/>
      <w:lvlJc w:val="left"/>
      <w:pPr>
        <w:ind w:left="3083" w:hanging="325"/>
      </w:pPr>
      <w:rPr>
        <w:rFonts w:hint="default"/>
        <w:lang w:val="pt-PT" w:eastAsia="en-US" w:bidi="ar-SA"/>
      </w:rPr>
    </w:lvl>
    <w:lvl w:ilvl="4" w:tplc="3690950A">
      <w:numFmt w:val="bullet"/>
      <w:lvlText w:val="•"/>
      <w:lvlJc w:val="left"/>
      <w:pPr>
        <w:ind w:left="4058" w:hanging="325"/>
      </w:pPr>
      <w:rPr>
        <w:rFonts w:hint="default"/>
        <w:lang w:val="pt-PT" w:eastAsia="en-US" w:bidi="ar-SA"/>
      </w:rPr>
    </w:lvl>
    <w:lvl w:ilvl="5" w:tplc="44387CD2">
      <w:numFmt w:val="bullet"/>
      <w:lvlText w:val="•"/>
      <w:lvlJc w:val="left"/>
      <w:pPr>
        <w:ind w:left="5032" w:hanging="325"/>
      </w:pPr>
      <w:rPr>
        <w:rFonts w:hint="default"/>
        <w:lang w:val="pt-PT" w:eastAsia="en-US" w:bidi="ar-SA"/>
      </w:rPr>
    </w:lvl>
    <w:lvl w:ilvl="6" w:tplc="04E64C1E">
      <w:numFmt w:val="bullet"/>
      <w:lvlText w:val="•"/>
      <w:lvlJc w:val="left"/>
      <w:pPr>
        <w:ind w:left="6007" w:hanging="325"/>
      </w:pPr>
      <w:rPr>
        <w:rFonts w:hint="default"/>
        <w:lang w:val="pt-PT" w:eastAsia="en-US" w:bidi="ar-SA"/>
      </w:rPr>
    </w:lvl>
    <w:lvl w:ilvl="7" w:tplc="A4A49CB8">
      <w:numFmt w:val="bullet"/>
      <w:lvlText w:val="•"/>
      <w:lvlJc w:val="left"/>
      <w:pPr>
        <w:ind w:left="6981" w:hanging="325"/>
      </w:pPr>
      <w:rPr>
        <w:rFonts w:hint="default"/>
        <w:lang w:val="pt-PT" w:eastAsia="en-US" w:bidi="ar-SA"/>
      </w:rPr>
    </w:lvl>
    <w:lvl w:ilvl="8" w:tplc="B0AEA988">
      <w:numFmt w:val="bullet"/>
      <w:lvlText w:val="•"/>
      <w:lvlJc w:val="left"/>
      <w:pPr>
        <w:ind w:left="7956" w:hanging="325"/>
      </w:pPr>
      <w:rPr>
        <w:rFonts w:hint="default"/>
        <w:lang w:val="pt-PT" w:eastAsia="en-US" w:bidi="ar-SA"/>
      </w:rPr>
    </w:lvl>
  </w:abstractNum>
  <w:abstractNum w:abstractNumId="17" w15:restartNumberingAfterBreak="0">
    <w:nsid w:val="53CE5858"/>
    <w:multiLevelType w:val="multilevel"/>
    <w:tmpl w:val="7A5A547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6C763A5"/>
    <w:multiLevelType w:val="multilevel"/>
    <w:tmpl w:val="DF486B22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73316CE"/>
    <w:multiLevelType w:val="multilevel"/>
    <w:tmpl w:val="1E002B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1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3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2B39EF"/>
    <w:multiLevelType w:val="multilevel"/>
    <w:tmpl w:val="75024A6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E135359"/>
    <w:multiLevelType w:val="multilevel"/>
    <w:tmpl w:val="99FC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AD28A1"/>
    <w:multiLevelType w:val="multilevel"/>
    <w:tmpl w:val="7E82C8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4" w15:restartNumberingAfterBreak="0">
    <w:nsid w:val="640970EF"/>
    <w:multiLevelType w:val="multilevel"/>
    <w:tmpl w:val="26E69A56"/>
    <w:lvl w:ilvl="0">
      <w:start w:val="18"/>
      <w:numFmt w:val="decimal"/>
      <w:lvlText w:val="%1"/>
      <w:lvlJc w:val="left"/>
      <w:pPr>
        <w:ind w:left="540" w:hanging="4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40" w:hanging="495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21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1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2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3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4" w:hanging="495"/>
      </w:pPr>
      <w:rPr>
        <w:rFonts w:hint="default"/>
        <w:lang w:val="pt-PT" w:eastAsia="en-US" w:bidi="ar-SA"/>
      </w:rPr>
    </w:lvl>
  </w:abstractNum>
  <w:abstractNum w:abstractNumId="25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6" w15:restartNumberingAfterBreak="0">
    <w:nsid w:val="6E76017D"/>
    <w:multiLevelType w:val="multilevel"/>
    <w:tmpl w:val="F3B6479A"/>
    <w:lvl w:ilvl="0">
      <w:start w:val="7"/>
      <w:numFmt w:val="decimal"/>
      <w:lvlText w:val="%1"/>
      <w:lvlJc w:val="left"/>
      <w:pPr>
        <w:ind w:left="155" w:hanging="45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5" w:hanging="455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9" w:hanging="45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3" w:hanging="4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8" w:hanging="4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7" w:hanging="4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1" w:hanging="4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6" w:hanging="455"/>
      </w:pPr>
      <w:rPr>
        <w:rFonts w:hint="default"/>
        <w:lang w:val="pt-PT" w:eastAsia="en-US" w:bidi="ar-SA"/>
      </w:rPr>
    </w:lvl>
  </w:abstractNum>
  <w:abstractNum w:abstractNumId="27" w15:restartNumberingAfterBreak="0">
    <w:nsid w:val="74203D44"/>
    <w:multiLevelType w:val="multilevel"/>
    <w:tmpl w:val="B48879B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9FF7C58"/>
    <w:multiLevelType w:val="multilevel"/>
    <w:tmpl w:val="9B6643A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A6B30B2"/>
    <w:multiLevelType w:val="multilevel"/>
    <w:tmpl w:val="A176DD1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9"/>
  </w:num>
  <w:num w:numId="4">
    <w:abstractNumId w:val="26"/>
  </w:num>
  <w:num w:numId="5">
    <w:abstractNumId w:val="16"/>
  </w:num>
  <w:num w:numId="6">
    <w:abstractNumId w:val="7"/>
  </w:num>
  <w:num w:numId="7">
    <w:abstractNumId w:val="0"/>
  </w:num>
  <w:num w:numId="8">
    <w:abstractNumId w:val="15"/>
  </w:num>
  <w:num w:numId="9">
    <w:abstractNumId w:val="29"/>
  </w:num>
  <w:num w:numId="10">
    <w:abstractNumId w:val="5"/>
  </w:num>
  <w:num w:numId="11">
    <w:abstractNumId w:val="27"/>
  </w:num>
  <w:num w:numId="12">
    <w:abstractNumId w:val="21"/>
  </w:num>
  <w:num w:numId="13">
    <w:abstractNumId w:val="17"/>
  </w:num>
  <w:num w:numId="14">
    <w:abstractNumId w:val="18"/>
  </w:num>
  <w:num w:numId="15">
    <w:abstractNumId w:val="1"/>
  </w:num>
  <w:num w:numId="16">
    <w:abstractNumId w:val="6"/>
  </w:num>
  <w:num w:numId="17">
    <w:abstractNumId w:val="19"/>
  </w:num>
  <w:num w:numId="18">
    <w:abstractNumId w:val="23"/>
  </w:num>
  <w:num w:numId="19">
    <w:abstractNumId w:val="22"/>
  </w:num>
  <w:num w:numId="20">
    <w:abstractNumId w:val="24"/>
    <w:lvlOverride w:ilvl="0">
      <w:startOverride w:val="1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8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4"/>
  </w:num>
  <w:num w:numId="24">
    <w:abstractNumId w:val="12"/>
  </w:num>
  <w:num w:numId="25">
    <w:abstractNumId w:val="25"/>
  </w:num>
  <w:num w:numId="26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28"/>
  </w:num>
  <w:num w:numId="29">
    <w:abstractNumId w:val="3"/>
  </w:num>
  <w:num w:numId="30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62"/>
    <w:rsid w:val="00000096"/>
    <w:rsid w:val="00000FFA"/>
    <w:rsid w:val="00003E9F"/>
    <w:rsid w:val="00005538"/>
    <w:rsid w:val="0000765D"/>
    <w:rsid w:val="00012885"/>
    <w:rsid w:val="00015A8D"/>
    <w:rsid w:val="00020379"/>
    <w:rsid w:val="000238CA"/>
    <w:rsid w:val="00024F0A"/>
    <w:rsid w:val="000264F4"/>
    <w:rsid w:val="000276DA"/>
    <w:rsid w:val="00027D8E"/>
    <w:rsid w:val="00030800"/>
    <w:rsid w:val="000338E9"/>
    <w:rsid w:val="00037A53"/>
    <w:rsid w:val="00037A90"/>
    <w:rsid w:val="00042CCC"/>
    <w:rsid w:val="0004497A"/>
    <w:rsid w:val="00044CB1"/>
    <w:rsid w:val="00045D5B"/>
    <w:rsid w:val="00057888"/>
    <w:rsid w:val="000601B2"/>
    <w:rsid w:val="0006128E"/>
    <w:rsid w:val="00062549"/>
    <w:rsid w:val="000654C2"/>
    <w:rsid w:val="00071AE0"/>
    <w:rsid w:val="000728EF"/>
    <w:rsid w:val="0007388B"/>
    <w:rsid w:val="00076D86"/>
    <w:rsid w:val="00076E63"/>
    <w:rsid w:val="00077789"/>
    <w:rsid w:val="00081534"/>
    <w:rsid w:val="0008276D"/>
    <w:rsid w:val="00084998"/>
    <w:rsid w:val="00090941"/>
    <w:rsid w:val="00091E94"/>
    <w:rsid w:val="00094CB8"/>
    <w:rsid w:val="000A3712"/>
    <w:rsid w:val="000A6741"/>
    <w:rsid w:val="000A74AD"/>
    <w:rsid w:val="000B6E69"/>
    <w:rsid w:val="000B6FAE"/>
    <w:rsid w:val="000C431A"/>
    <w:rsid w:val="000C4C77"/>
    <w:rsid w:val="000D43D2"/>
    <w:rsid w:val="000D5062"/>
    <w:rsid w:val="000D67F6"/>
    <w:rsid w:val="000D6973"/>
    <w:rsid w:val="000D79C5"/>
    <w:rsid w:val="000E056B"/>
    <w:rsid w:val="000E0EC1"/>
    <w:rsid w:val="000E51C8"/>
    <w:rsid w:val="000E6377"/>
    <w:rsid w:val="000F6F55"/>
    <w:rsid w:val="00101F92"/>
    <w:rsid w:val="00103564"/>
    <w:rsid w:val="00103575"/>
    <w:rsid w:val="00110B96"/>
    <w:rsid w:val="00114F11"/>
    <w:rsid w:val="0011637C"/>
    <w:rsid w:val="00124B53"/>
    <w:rsid w:val="001272C4"/>
    <w:rsid w:val="0013284D"/>
    <w:rsid w:val="00134050"/>
    <w:rsid w:val="00141A1B"/>
    <w:rsid w:val="001421B0"/>
    <w:rsid w:val="00144A3E"/>
    <w:rsid w:val="00147365"/>
    <w:rsid w:val="00147BD4"/>
    <w:rsid w:val="001522E6"/>
    <w:rsid w:val="0015251F"/>
    <w:rsid w:val="00156699"/>
    <w:rsid w:val="00156ACD"/>
    <w:rsid w:val="00164BAD"/>
    <w:rsid w:val="00172E07"/>
    <w:rsid w:val="00173180"/>
    <w:rsid w:val="00187208"/>
    <w:rsid w:val="0019062A"/>
    <w:rsid w:val="001907EF"/>
    <w:rsid w:val="00191E54"/>
    <w:rsid w:val="001961CC"/>
    <w:rsid w:val="001A03C0"/>
    <w:rsid w:val="001A042E"/>
    <w:rsid w:val="001A08CF"/>
    <w:rsid w:val="001A1467"/>
    <w:rsid w:val="001A2302"/>
    <w:rsid w:val="001A412A"/>
    <w:rsid w:val="001B293B"/>
    <w:rsid w:val="001B6AC4"/>
    <w:rsid w:val="001C0CF7"/>
    <w:rsid w:val="001C1C7C"/>
    <w:rsid w:val="001C57F8"/>
    <w:rsid w:val="001C5D23"/>
    <w:rsid w:val="001D2A97"/>
    <w:rsid w:val="001D557A"/>
    <w:rsid w:val="001D614B"/>
    <w:rsid w:val="001E4C0D"/>
    <w:rsid w:val="001E5E58"/>
    <w:rsid w:val="001F2384"/>
    <w:rsid w:val="001F3435"/>
    <w:rsid w:val="001F6254"/>
    <w:rsid w:val="001F7DDC"/>
    <w:rsid w:val="0020072D"/>
    <w:rsid w:val="00203CB7"/>
    <w:rsid w:val="00204DD2"/>
    <w:rsid w:val="00206597"/>
    <w:rsid w:val="00212D6D"/>
    <w:rsid w:val="00217397"/>
    <w:rsid w:val="002202EA"/>
    <w:rsid w:val="00230B99"/>
    <w:rsid w:val="00231BCA"/>
    <w:rsid w:val="00233E54"/>
    <w:rsid w:val="00237ED8"/>
    <w:rsid w:val="002512D0"/>
    <w:rsid w:val="0025276E"/>
    <w:rsid w:val="00253403"/>
    <w:rsid w:val="00255211"/>
    <w:rsid w:val="002552A1"/>
    <w:rsid w:val="00263547"/>
    <w:rsid w:val="0027001A"/>
    <w:rsid w:val="002709F8"/>
    <w:rsid w:val="00271EF5"/>
    <w:rsid w:val="00277772"/>
    <w:rsid w:val="002800AC"/>
    <w:rsid w:val="00287C43"/>
    <w:rsid w:val="00287E07"/>
    <w:rsid w:val="0029223B"/>
    <w:rsid w:val="002930CA"/>
    <w:rsid w:val="002A1778"/>
    <w:rsid w:val="002A2848"/>
    <w:rsid w:val="002A4D66"/>
    <w:rsid w:val="002B65B1"/>
    <w:rsid w:val="002B7BB6"/>
    <w:rsid w:val="002B7D2B"/>
    <w:rsid w:val="002C3102"/>
    <w:rsid w:val="002D0FD4"/>
    <w:rsid w:val="002D184E"/>
    <w:rsid w:val="002D31FD"/>
    <w:rsid w:val="002D4829"/>
    <w:rsid w:val="002D5D69"/>
    <w:rsid w:val="002E2486"/>
    <w:rsid w:val="002E36D5"/>
    <w:rsid w:val="002E71BB"/>
    <w:rsid w:val="002E7E51"/>
    <w:rsid w:val="002F1817"/>
    <w:rsid w:val="00300FD4"/>
    <w:rsid w:val="00301115"/>
    <w:rsid w:val="00303DF9"/>
    <w:rsid w:val="0031201B"/>
    <w:rsid w:val="003139A8"/>
    <w:rsid w:val="003140C4"/>
    <w:rsid w:val="003227FB"/>
    <w:rsid w:val="003228B3"/>
    <w:rsid w:val="003307ED"/>
    <w:rsid w:val="003309FF"/>
    <w:rsid w:val="003335A0"/>
    <w:rsid w:val="00334D56"/>
    <w:rsid w:val="00341998"/>
    <w:rsid w:val="00341DF5"/>
    <w:rsid w:val="00345616"/>
    <w:rsid w:val="00347F57"/>
    <w:rsid w:val="00353934"/>
    <w:rsid w:val="00355DB3"/>
    <w:rsid w:val="00364D34"/>
    <w:rsid w:val="00370C61"/>
    <w:rsid w:val="003723A9"/>
    <w:rsid w:val="003729CB"/>
    <w:rsid w:val="00381501"/>
    <w:rsid w:val="00381718"/>
    <w:rsid w:val="00382720"/>
    <w:rsid w:val="0038558B"/>
    <w:rsid w:val="00390DD5"/>
    <w:rsid w:val="00393EEC"/>
    <w:rsid w:val="00395E52"/>
    <w:rsid w:val="003B57A8"/>
    <w:rsid w:val="003B738E"/>
    <w:rsid w:val="003C04E7"/>
    <w:rsid w:val="003C1F4E"/>
    <w:rsid w:val="003C1F8C"/>
    <w:rsid w:val="003C28AF"/>
    <w:rsid w:val="003C2DA1"/>
    <w:rsid w:val="003C3CD6"/>
    <w:rsid w:val="003C4F78"/>
    <w:rsid w:val="003C55AC"/>
    <w:rsid w:val="003C5CA4"/>
    <w:rsid w:val="003D1D28"/>
    <w:rsid w:val="003D21F8"/>
    <w:rsid w:val="003D5F39"/>
    <w:rsid w:val="003E63E1"/>
    <w:rsid w:val="003E7497"/>
    <w:rsid w:val="003F1A46"/>
    <w:rsid w:val="003F4397"/>
    <w:rsid w:val="003F4CDE"/>
    <w:rsid w:val="003F5A6A"/>
    <w:rsid w:val="0040052A"/>
    <w:rsid w:val="00401125"/>
    <w:rsid w:val="004100BC"/>
    <w:rsid w:val="0041238A"/>
    <w:rsid w:val="00415E36"/>
    <w:rsid w:val="004216C4"/>
    <w:rsid w:val="00423996"/>
    <w:rsid w:val="004256A7"/>
    <w:rsid w:val="00425D7B"/>
    <w:rsid w:val="00432E77"/>
    <w:rsid w:val="00433A43"/>
    <w:rsid w:val="004378B2"/>
    <w:rsid w:val="00437A5D"/>
    <w:rsid w:val="00441771"/>
    <w:rsid w:val="004422DB"/>
    <w:rsid w:val="0044363D"/>
    <w:rsid w:val="004566C5"/>
    <w:rsid w:val="00463AFF"/>
    <w:rsid w:val="00464FD1"/>
    <w:rsid w:val="0046528D"/>
    <w:rsid w:val="00473761"/>
    <w:rsid w:val="00477D69"/>
    <w:rsid w:val="00481A21"/>
    <w:rsid w:val="00482934"/>
    <w:rsid w:val="004835A2"/>
    <w:rsid w:val="00483D94"/>
    <w:rsid w:val="00484848"/>
    <w:rsid w:val="004907FA"/>
    <w:rsid w:val="004926F0"/>
    <w:rsid w:val="00496781"/>
    <w:rsid w:val="0049774E"/>
    <w:rsid w:val="004B4643"/>
    <w:rsid w:val="004B4D61"/>
    <w:rsid w:val="004B73C6"/>
    <w:rsid w:val="004B76F2"/>
    <w:rsid w:val="004B7B08"/>
    <w:rsid w:val="004C6126"/>
    <w:rsid w:val="004D0189"/>
    <w:rsid w:val="004D0403"/>
    <w:rsid w:val="004D1D11"/>
    <w:rsid w:val="004D3B0E"/>
    <w:rsid w:val="004D5F90"/>
    <w:rsid w:val="004E057A"/>
    <w:rsid w:val="004E0EC9"/>
    <w:rsid w:val="004E1342"/>
    <w:rsid w:val="004F1CE0"/>
    <w:rsid w:val="005027AF"/>
    <w:rsid w:val="00504407"/>
    <w:rsid w:val="00511491"/>
    <w:rsid w:val="005129BD"/>
    <w:rsid w:val="005137E7"/>
    <w:rsid w:val="005148A7"/>
    <w:rsid w:val="005151A2"/>
    <w:rsid w:val="00520063"/>
    <w:rsid w:val="005205C9"/>
    <w:rsid w:val="00520B05"/>
    <w:rsid w:val="00522F15"/>
    <w:rsid w:val="00525053"/>
    <w:rsid w:val="00525E05"/>
    <w:rsid w:val="00532DED"/>
    <w:rsid w:val="00534408"/>
    <w:rsid w:val="005357FF"/>
    <w:rsid w:val="00535FD0"/>
    <w:rsid w:val="0053687C"/>
    <w:rsid w:val="0053754C"/>
    <w:rsid w:val="005413FA"/>
    <w:rsid w:val="005432F8"/>
    <w:rsid w:val="00545132"/>
    <w:rsid w:val="00547304"/>
    <w:rsid w:val="00550AEE"/>
    <w:rsid w:val="005519A1"/>
    <w:rsid w:val="005519D3"/>
    <w:rsid w:val="00551ED0"/>
    <w:rsid w:val="0055338E"/>
    <w:rsid w:val="00554C70"/>
    <w:rsid w:val="00560ACD"/>
    <w:rsid w:val="005650F5"/>
    <w:rsid w:val="005656A0"/>
    <w:rsid w:val="0056621B"/>
    <w:rsid w:val="005667E0"/>
    <w:rsid w:val="00566F8B"/>
    <w:rsid w:val="00570768"/>
    <w:rsid w:val="005714A0"/>
    <w:rsid w:val="00573F16"/>
    <w:rsid w:val="0058185A"/>
    <w:rsid w:val="00587088"/>
    <w:rsid w:val="00592418"/>
    <w:rsid w:val="005927C3"/>
    <w:rsid w:val="0059387E"/>
    <w:rsid w:val="00594D72"/>
    <w:rsid w:val="005A24C6"/>
    <w:rsid w:val="005A53BC"/>
    <w:rsid w:val="005A5478"/>
    <w:rsid w:val="005B157E"/>
    <w:rsid w:val="005B1628"/>
    <w:rsid w:val="005B27AE"/>
    <w:rsid w:val="005B30B2"/>
    <w:rsid w:val="005B3E20"/>
    <w:rsid w:val="005C0712"/>
    <w:rsid w:val="005C0B46"/>
    <w:rsid w:val="005C5DFB"/>
    <w:rsid w:val="005C64A1"/>
    <w:rsid w:val="005D0E81"/>
    <w:rsid w:val="005D1132"/>
    <w:rsid w:val="005D346F"/>
    <w:rsid w:val="005D37D1"/>
    <w:rsid w:val="005D762E"/>
    <w:rsid w:val="005E1213"/>
    <w:rsid w:val="005E3E72"/>
    <w:rsid w:val="005F550A"/>
    <w:rsid w:val="005F6272"/>
    <w:rsid w:val="00603C79"/>
    <w:rsid w:val="006152A9"/>
    <w:rsid w:val="0061568A"/>
    <w:rsid w:val="00615A7E"/>
    <w:rsid w:val="00616CDA"/>
    <w:rsid w:val="00616CDC"/>
    <w:rsid w:val="006429B8"/>
    <w:rsid w:val="00643944"/>
    <w:rsid w:val="00645E64"/>
    <w:rsid w:val="00646804"/>
    <w:rsid w:val="00646AB1"/>
    <w:rsid w:val="00662034"/>
    <w:rsid w:val="00662DC7"/>
    <w:rsid w:val="00664B62"/>
    <w:rsid w:val="00670F58"/>
    <w:rsid w:val="00671B8C"/>
    <w:rsid w:val="00672D2D"/>
    <w:rsid w:val="006758FB"/>
    <w:rsid w:val="00676BB0"/>
    <w:rsid w:val="00680F3F"/>
    <w:rsid w:val="00685D32"/>
    <w:rsid w:val="0069019D"/>
    <w:rsid w:val="00695323"/>
    <w:rsid w:val="006A05DF"/>
    <w:rsid w:val="006A0C88"/>
    <w:rsid w:val="006A1761"/>
    <w:rsid w:val="006A3F74"/>
    <w:rsid w:val="006A3FF1"/>
    <w:rsid w:val="006B1F27"/>
    <w:rsid w:val="006B3FF5"/>
    <w:rsid w:val="006B78F3"/>
    <w:rsid w:val="006C32B8"/>
    <w:rsid w:val="006C58C7"/>
    <w:rsid w:val="006C6EFC"/>
    <w:rsid w:val="006D0D8E"/>
    <w:rsid w:val="006D102B"/>
    <w:rsid w:val="006D240E"/>
    <w:rsid w:val="006D2C00"/>
    <w:rsid w:val="006D32A6"/>
    <w:rsid w:val="006D653A"/>
    <w:rsid w:val="006D6B28"/>
    <w:rsid w:val="006D6FC6"/>
    <w:rsid w:val="006E0454"/>
    <w:rsid w:val="006F12E9"/>
    <w:rsid w:val="006F3E41"/>
    <w:rsid w:val="006F569B"/>
    <w:rsid w:val="00700A92"/>
    <w:rsid w:val="00702256"/>
    <w:rsid w:val="00703EFF"/>
    <w:rsid w:val="00706E9C"/>
    <w:rsid w:val="0070794C"/>
    <w:rsid w:val="00710666"/>
    <w:rsid w:val="00713B63"/>
    <w:rsid w:val="007156E8"/>
    <w:rsid w:val="00717D1E"/>
    <w:rsid w:val="00723C00"/>
    <w:rsid w:val="00723DB0"/>
    <w:rsid w:val="00725D8F"/>
    <w:rsid w:val="00726840"/>
    <w:rsid w:val="00727BCB"/>
    <w:rsid w:val="00731A6B"/>
    <w:rsid w:val="00732D3C"/>
    <w:rsid w:val="007357D5"/>
    <w:rsid w:val="007359C5"/>
    <w:rsid w:val="00742D63"/>
    <w:rsid w:val="00743FBF"/>
    <w:rsid w:val="00744EA8"/>
    <w:rsid w:val="00751D87"/>
    <w:rsid w:val="00752CAF"/>
    <w:rsid w:val="00754E87"/>
    <w:rsid w:val="00756C94"/>
    <w:rsid w:val="00760655"/>
    <w:rsid w:val="00761E9C"/>
    <w:rsid w:val="007642F7"/>
    <w:rsid w:val="00766807"/>
    <w:rsid w:val="00776CDC"/>
    <w:rsid w:val="007800EA"/>
    <w:rsid w:val="00781212"/>
    <w:rsid w:val="00782B48"/>
    <w:rsid w:val="00782F99"/>
    <w:rsid w:val="00782FB0"/>
    <w:rsid w:val="00787A5E"/>
    <w:rsid w:val="007901ED"/>
    <w:rsid w:val="00790DB5"/>
    <w:rsid w:val="00791871"/>
    <w:rsid w:val="00794937"/>
    <w:rsid w:val="00795456"/>
    <w:rsid w:val="007974CB"/>
    <w:rsid w:val="007A6A7E"/>
    <w:rsid w:val="007B1574"/>
    <w:rsid w:val="007B2971"/>
    <w:rsid w:val="007B4E5F"/>
    <w:rsid w:val="007B70A5"/>
    <w:rsid w:val="007C11F9"/>
    <w:rsid w:val="007C30E2"/>
    <w:rsid w:val="007C5895"/>
    <w:rsid w:val="007D33B4"/>
    <w:rsid w:val="007D399E"/>
    <w:rsid w:val="007D6DCF"/>
    <w:rsid w:val="007D6F8B"/>
    <w:rsid w:val="007E0476"/>
    <w:rsid w:val="007E0F20"/>
    <w:rsid w:val="007E3588"/>
    <w:rsid w:val="007E4427"/>
    <w:rsid w:val="007F1D20"/>
    <w:rsid w:val="007F64BE"/>
    <w:rsid w:val="007F6903"/>
    <w:rsid w:val="0080289F"/>
    <w:rsid w:val="00805BAD"/>
    <w:rsid w:val="008068A8"/>
    <w:rsid w:val="00807295"/>
    <w:rsid w:val="008117D4"/>
    <w:rsid w:val="00812CF9"/>
    <w:rsid w:val="00813BA7"/>
    <w:rsid w:val="00815962"/>
    <w:rsid w:val="00815FA2"/>
    <w:rsid w:val="00816671"/>
    <w:rsid w:val="00830514"/>
    <w:rsid w:val="008306CF"/>
    <w:rsid w:val="00831131"/>
    <w:rsid w:val="0083698A"/>
    <w:rsid w:val="0083747F"/>
    <w:rsid w:val="00843445"/>
    <w:rsid w:val="00847D7F"/>
    <w:rsid w:val="008509DF"/>
    <w:rsid w:val="008510ED"/>
    <w:rsid w:val="00854181"/>
    <w:rsid w:val="0086198C"/>
    <w:rsid w:val="00866576"/>
    <w:rsid w:val="00866909"/>
    <w:rsid w:val="008707FA"/>
    <w:rsid w:val="008723BF"/>
    <w:rsid w:val="00875B8A"/>
    <w:rsid w:val="008805A9"/>
    <w:rsid w:val="008830B2"/>
    <w:rsid w:val="0088391C"/>
    <w:rsid w:val="00884DC2"/>
    <w:rsid w:val="00885C29"/>
    <w:rsid w:val="00885E22"/>
    <w:rsid w:val="00891609"/>
    <w:rsid w:val="00891D6F"/>
    <w:rsid w:val="00892346"/>
    <w:rsid w:val="008940D0"/>
    <w:rsid w:val="00897465"/>
    <w:rsid w:val="008A0E81"/>
    <w:rsid w:val="008A3849"/>
    <w:rsid w:val="008A5D1D"/>
    <w:rsid w:val="008A68CA"/>
    <w:rsid w:val="008B0B18"/>
    <w:rsid w:val="008B0E3D"/>
    <w:rsid w:val="008B54CF"/>
    <w:rsid w:val="008B7400"/>
    <w:rsid w:val="008B7CF3"/>
    <w:rsid w:val="008C092A"/>
    <w:rsid w:val="008C3C75"/>
    <w:rsid w:val="008C6018"/>
    <w:rsid w:val="008C7845"/>
    <w:rsid w:val="008D36EB"/>
    <w:rsid w:val="008D6550"/>
    <w:rsid w:val="008E1B1B"/>
    <w:rsid w:val="008E1DAC"/>
    <w:rsid w:val="008E46F3"/>
    <w:rsid w:val="008F0ED5"/>
    <w:rsid w:val="008F6EA1"/>
    <w:rsid w:val="008F7435"/>
    <w:rsid w:val="008F743A"/>
    <w:rsid w:val="00901658"/>
    <w:rsid w:val="0091229D"/>
    <w:rsid w:val="00913363"/>
    <w:rsid w:val="009145EE"/>
    <w:rsid w:val="00914B0E"/>
    <w:rsid w:val="00915CD5"/>
    <w:rsid w:val="00920C25"/>
    <w:rsid w:val="009263A0"/>
    <w:rsid w:val="009267EE"/>
    <w:rsid w:val="00927198"/>
    <w:rsid w:val="00927A5E"/>
    <w:rsid w:val="0093253F"/>
    <w:rsid w:val="009367AC"/>
    <w:rsid w:val="00937220"/>
    <w:rsid w:val="00937D93"/>
    <w:rsid w:val="009406BE"/>
    <w:rsid w:val="00941627"/>
    <w:rsid w:val="00946A70"/>
    <w:rsid w:val="00954511"/>
    <w:rsid w:val="00955967"/>
    <w:rsid w:val="0095623B"/>
    <w:rsid w:val="00957DCD"/>
    <w:rsid w:val="00962A7B"/>
    <w:rsid w:val="00964148"/>
    <w:rsid w:val="00964943"/>
    <w:rsid w:val="0096718C"/>
    <w:rsid w:val="00970902"/>
    <w:rsid w:val="009815A6"/>
    <w:rsid w:val="00983232"/>
    <w:rsid w:val="00983A03"/>
    <w:rsid w:val="00985879"/>
    <w:rsid w:val="009A0A0B"/>
    <w:rsid w:val="009A3D81"/>
    <w:rsid w:val="009B0D3D"/>
    <w:rsid w:val="009B4738"/>
    <w:rsid w:val="009B5055"/>
    <w:rsid w:val="009B7C05"/>
    <w:rsid w:val="009C108A"/>
    <w:rsid w:val="009C2C3A"/>
    <w:rsid w:val="009C61F7"/>
    <w:rsid w:val="009C677E"/>
    <w:rsid w:val="009D6F55"/>
    <w:rsid w:val="009E0B58"/>
    <w:rsid w:val="009E0F27"/>
    <w:rsid w:val="009E27CF"/>
    <w:rsid w:val="009E40F4"/>
    <w:rsid w:val="009E4778"/>
    <w:rsid w:val="009F0223"/>
    <w:rsid w:val="00A00444"/>
    <w:rsid w:val="00A014BF"/>
    <w:rsid w:val="00A02880"/>
    <w:rsid w:val="00A03240"/>
    <w:rsid w:val="00A0503C"/>
    <w:rsid w:val="00A0579D"/>
    <w:rsid w:val="00A0588E"/>
    <w:rsid w:val="00A05BF1"/>
    <w:rsid w:val="00A06843"/>
    <w:rsid w:val="00A07405"/>
    <w:rsid w:val="00A104FA"/>
    <w:rsid w:val="00A11932"/>
    <w:rsid w:val="00A13397"/>
    <w:rsid w:val="00A165F7"/>
    <w:rsid w:val="00A16B18"/>
    <w:rsid w:val="00A213DF"/>
    <w:rsid w:val="00A21727"/>
    <w:rsid w:val="00A2337E"/>
    <w:rsid w:val="00A250B1"/>
    <w:rsid w:val="00A26268"/>
    <w:rsid w:val="00A3020A"/>
    <w:rsid w:val="00A30896"/>
    <w:rsid w:val="00A30DBC"/>
    <w:rsid w:val="00A32B5E"/>
    <w:rsid w:val="00A334F4"/>
    <w:rsid w:val="00A35555"/>
    <w:rsid w:val="00A36392"/>
    <w:rsid w:val="00A36AC7"/>
    <w:rsid w:val="00A40CF6"/>
    <w:rsid w:val="00A419E5"/>
    <w:rsid w:val="00A427F2"/>
    <w:rsid w:val="00A42B3D"/>
    <w:rsid w:val="00A43329"/>
    <w:rsid w:val="00A43532"/>
    <w:rsid w:val="00A44111"/>
    <w:rsid w:val="00A4766C"/>
    <w:rsid w:val="00A47F30"/>
    <w:rsid w:val="00A50153"/>
    <w:rsid w:val="00A52A6B"/>
    <w:rsid w:val="00A55172"/>
    <w:rsid w:val="00A5568F"/>
    <w:rsid w:val="00A5574B"/>
    <w:rsid w:val="00A56E83"/>
    <w:rsid w:val="00A657C9"/>
    <w:rsid w:val="00A6690A"/>
    <w:rsid w:val="00A70BB4"/>
    <w:rsid w:val="00A74AB6"/>
    <w:rsid w:val="00A80013"/>
    <w:rsid w:val="00A87A30"/>
    <w:rsid w:val="00A971EB"/>
    <w:rsid w:val="00AA0A25"/>
    <w:rsid w:val="00AA2A53"/>
    <w:rsid w:val="00AA2EC6"/>
    <w:rsid w:val="00AA4F26"/>
    <w:rsid w:val="00AA53D5"/>
    <w:rsid w:val="00AA6065"/>
    <w:rsid w:val="00AA6C0D"/>
    <w:rsid w:val="00AB1210"/>
    <w:rsid w:val="00AB5186"/>
    <w:rsid w:val="00AB6BAC"/>
    <w:rsid w:val="00AC23E2"/>
    <w:rsid w:val="00AC5001"/>
    <w:rsid w:val="00AC5372"/>
    <w:rsid w:val="00AC5A14"/>
    <w:rsid w:val="00AC61A7"/>
    <w:rsid w:val="00AC65DF"/>
    <w:rsid w:val="00AD482D"/>
    <w:rsid w:val="00AD4982"/>
    <w:rsid w:val="00AD58D3"/>
    <w:rsid w:val="00AE1D2A"/>
    <w:rsid w:val="00AE2DE7"/>
    <w:rsid w:val="00AF09C7"/>
    <w:rsid w:val="00AF1D4A"/>
    <w:rsid w:val="00AF1D8B"/>
    <w:rsid w:val="00AF3539"/>
    <w:rsid w:val="00AF405A"/>
    <w:rsid w:val="00AF42EB"/>
    <w:rsid w:val="00B01115"/>
    <w:rsid w:val="00B0251B"/>
    <w:rsid w:val="00B03158"/>
    <w:rsid w:val="00B042E0"/>
    <w:rsid w:val="00B0736D"/>
    <w:rsid w:val="00B10AFE"/>
    <w:rsid w:val="00B11E4B"/>
    <w:rsid w:val="00B14BC4"/>
    <w:rsid w:val="00B17407"/>
    <w:rsid w:val="00B20E0D"/>
    <w:rsid w:val="00B214BB"/>
    <w:rsid w:val="00B21554"/>
    <w:rsid w:val="00B24D3B"/>
    <w:rsid w:val="00B3376C"/>
    <w:rsid w:val="00B367C0"/>
    <w:rsid w:val="00B4440D"/>
    <w:rsid w:val="00B449D0"/>
    <w:rsid w:val="00B45511"/>
    <w:rsid w:val="00B50707"/>
    <w:rsid w:val="00B513C4"/>
    <w:rsid w:val="00B55B1C"/>
    <w:rsid w:val="00B55D5A"/>
    <w:rsid w:val="00B629EF"/>
    <w:rsid w:val="00B62C4F"/>
    <w:rsid w:val="00B635A3"/>
    <w:rsid w:val="00B63FA5"/>
    <w:rsid w:val="00B66B3C"/>
    <w:rsid w:val="00B743AC"/>
    <w:rsid w:val="00B761E9"/>
    <w:rsid w:val="00B76987"/>
    <w:rsid w:val="00B80BFA"/>
    <w:rsid w:val="00B8152F"/>
    <w:rsid w:val="00B82AC8"/>
    <w:rsid w:val="00B863FE"/>
    <w:rsid w:val="00B906F9"/>
    <w:rsid w:val="00B90C15"/>
    <w:rsid w:val="00B95F77"/>
    <w:rsid w:val="00B96F25"/>
    <w:rsid w:val="00BA22BC"/>
    <w:rsid w:val="00BA7FE0"/>
    <w:rsid w:val="00BC34B4"/>
    <w:rsid w:val="00BC522F"/>
    <w:rsid w:val="00BC5CEE"/>
    <w:rsid w:val="00BD3CC9"/>
    <w:rsid w:val="00BE048A"/>
    <w:rsid w:val="00BE3ED5"/>
    <w:rsid w:val="00BE6039"/>
    <w:rsid w:val="00BE74A3"/>
    <w:rsid w:val="00BF0522"/>
    <w:rsid w:val="00BF1E82"/>
    <w:rsid w:val="00BF31A0"/>
    <w:rsid w:val="00BF32A2"/>
    <w:rsid w:val="00C01832"/>
    <w:rsid w:val="00C04DFF"/>
    <w:rsid w:val="00C067DA"/>
    <w:rsid w:val="00C1444F"/>
    <w:rsid w:val="00C35824"/>
    <w:rsid w:val="00C41C28"/>
    <w:rsid w:val="00C441DC"/>
    <w:rsid w:val="00C46004"/>
    <w:rsid w:val="00C46240"/>
    <w:rsid w:val="00C4688C"/>
    <w:rsid w:val="00C514CB"/>
    <w:rsid w:val="00C517D6"/>
    <w:rsid w:val="00C55F4F"/>
    <w:rsid w:val="00C604BF"/>
    <w:rsid w:val="00C61076"/>
    <w:rsid w:val="00C61876"/>
    <w:rsid w:val="00C61A46"/>
    <w:rsid w:val="00C633B4"/>
    <w:rsid w:val="00C64CDE"/>
    <w:rsid w:val="00C70811"/>
    <w:rsid w:val="00C7395E"/>
    <w:rsid w:val="00C75EEA"/>
    <w:rsid w:val="00C84708"/>
    <w:rsid w:val="00C84D73"/>
    <w:rsid w:val="00C863E1"/>
    <w:rsid w:val="00C86B31"/>
    <w:rsid w:val="00C9107C"/>
    <w:rsid w:val="00C91F8C"/>
    <w:rsid w:val="00C92FD4"/>
    <w:rsid w:val="00C931E1"/>
    <w:rsid w:val="00C939FC"/>
    <w:rsid w:val="00C9633D"/>
    <w:rsid w:val="00C96AF8"/>
    <w:rsid w:val="00C97784"/>
    <w:rsid w:val="00CA0BDD"/>
    <w:rsid w:val="00CA238C"/>
    <w:rsid w:val="00CA41BD"/>
    <w:rsid w:val="00CB04B3"/>
    <w:rsid w:val="00CB288B"/>
    <w:rsid w:val="00CC078A"/>
    <w:rsid w:val="00CC0A26"/>
    <w:rsid w:val="00CC4AC9"/>
    <w:rsid w:val="00CC5F7E"/>
    <w:rsid w:val="00CC65F5"/>
    <w:rsid w:val="00CC7CF8"/>
    <w:rsid w:val="00CC7D32"/>
    <w:rsid w:val="00CD1E45"/>
    <w:rsid w:val="00CD6D68"/>
    <w:rsid w:val="00CE4395"/>
    <w:rsid w:val="00CF1479"/>
    <w:rsid w:val="00CF1A50"/>
    <w:rsid w:val="00CF1B44"/>
    <w:rsid w:val="00CF4CC5"/>
    <w:rsid w:val="00CF54A0"/>
    <w:rsid w:val="00D005A5"/>
    <w:rsid w:val="00D01A63"/>
    <w:rsid w:val="00D03512"/>
    <w:rsid w:val="00D0670B"/>
    <w:rsid w:val="00D12E23"/>
    <w:rsid w:val="00D15E7A"/>
    <w:rsid w:val="00D24397"/>
    <w:rsid w:val="00D2666C"/>
    <w:rsid w:val="00D266AF"/>
    <w:rsid w:val="00D30ECE"/>
    <w:rsid w:val="00D31183"/>
    <w:rsid w:val="00D316B4"/>
    <w:rsid w:val="00D41AA2"/>
    <w:rsid w:val="00D43A5C"/>
    <w:rsid w:val="00D46613"/>
    <w:rsid w:val="00D4665A"/>
    <w:rsid w:val="00D51693"/>
    <w:rsid w:val="00D520B4"/>
    <w:rsid w:val="00D57E2D"/>
    <w:rsid w:val="00D6106B"/>
    <w:rsid w:val="00D628FF"/>
    <w:rsid w:val="00D65988"/>
    <w:rsid w:val="00D66D33"/>
    <w:rsid w:val="00D67BB3"/>
    <w:rsid w:val="00D724A3"/>
    <w:rsid w:val="00D735A3"/>
    <w:rsid w:val="00D73BF8"/>
    <w:rsid w:val="00D755D9"/>
    <w:rsid w:val="00D76077"/>
    <w:rsid w:val="00D847B6"/>
    <w:rsid w:val="00D85EA7"/>
    <w:rsid w:val="00D86A7A"/>
    <w:rsid w:val="00D86DAA"/>
    <w:rsid w:val="00D87B8E"/>
    <w:rsid w:val="00D92826"/>
    <w:rsid w:val="00D92AF1"/>
    <w:rsid w:val="00D97236"/>
    <w:rsid w:val="00D97F69"/>
    <w:rsid w:val="00DA09C3"/>
    <w:rsid w:val="00DA3096"/>
    <w:rsid w:val="00DA3447"/>
    <w:rsid w:val="00DA4E66"/>
    <w:rsid w:val="00DB1D74"/>
    <w:rsid w:val="00DB5C12"/>
    <w:rsid w:val="00DB715E"/>
    <w:rsid w:val="00DC03F9"/>
    <w:rsid w:val="00DC2A0C"/>
    <w:rsid w:val="00DC33CB"/>
    <w:rsid w:val="00DC3521"/>
    <w:rsid w:val="00DC6713"/>
    <w:rsid w:val="00DC7401"/>
    <w:rsid w:val="00DD0CD6"/>
    <w:rsid w:val="00DD4D25"/>
    <w:rsid w:val="00DD4D95"/>
    <w:rsid w:val="00DD4E4F"/>
    <w:rsid w:val="00DD5200"/>
    <w:rsid w:val="00DE0A1C"/>
    <w:rsid w:val="00DE6EE7"/>
    <w:rsid w:val="00E052BC"/>
    <w:rsid w:val="00E066CE"/>
    <w:rsid w:val="00E12B04"/>
    <w:rsid w:val="00E16488"/>
    <w:rsid w:val="00E16E4D"/>
    <w:rsid w:val="00E16FA1"/>
    <w:rsid w:val="00E21B23"/>
    <w:rsid w:val="00E226BA"/>
    <w:rsid w:val="00E23102"/>
    <w:rsid w:val="00E23803"/>
    <w:rsid w:val="00E2384A"/>
    <w:rsid w:val="00E24B35"/>
    <w:rsid w:val="00E262AB"/>
    <w:rsid w:val="00E27D02"/>
    <w:rsid w:val="00E27D3F"/>
    <w:rsid w:val="00E303D4"/>
    <w:rsid w:val="00E313F5"/>
    <w:rsid w:val="00E346AE"/>
    <w:rsid w:val="00E415A0"/>
    <w:rsid w:val="00E42E4D"/>
    <w:rsid w:val="00E52C6D"/>
    <w:rsid w:val="00E54F77"/>
    <w:rsid w:val="00E55CBD"/>
    <w:rsid w:val="00E56121"/>
    <w:rsid w:val="00E60711"/>
    <w:rsid w:val="00E6093E"/>
    <w:rsid w:val="00E60D50"/>
    <w:rsid w:val="00E6214A"/>
    <w:rsid w:val="00E62267"/>
    <w:rsid w:val="00E628E5"/>
    <w:rsid w:val="00E63F67"/>
    <w:rsid w:val="00E65227"/>
    <w:rsid w:val="00E65F63"/>
    <w:rsid w:val="00E74407"/>
    <w:rsid w:val="00E938E0"/>
    <w:rsid w:val="00E9760D"/>
    <w:rsid w:val="00EA2AC3"/>
    <w:rsid w:val="00EA2E23"/>
    <w:rsid w:val="00EA3C8B"/>
    <w:rsid w:val="00EA42B9"/>
    <w:rsid w:val="00EA5A64"/>
    <w:rsid w:val="00EB04C9"/>
    <w:rsid w:val="00EB1115"/>
    <w:rsid w:val="00EB226F"/>
    <w:rsid w:val="00EB31D3"/>
    <w:rsid w:val="00EB3F20"/>
    <w:rsid w:val="00EC3531"/>
    <w:rsid w:val="00EC49F9"/>
    <w:rsid w:val="00EC5D02"/>
    <w:rsid w:val="00EC5F7B"/>
    <w:rsid w:val="00EC6661"/>
    <w:rsid w:val="00EC69FE"/>
    <w:rsid w:val="00ED44FD"/>
    <w:rsid w:val="00ED57C0"/>
    <w:rsid w:val="00ED6871"/>
    <w:rsid w:val="00EE0E75"/>
    <w:rsid w:val="00EE1143"/>
    <w:rsid w:val="00EF370C"/>
    <w:rsid w:val="00EF6E66"/>
    <w:rsid w:val="00EF7C82"/>
    <w:rsid w:val="00F00229"/>
    <w:rsid w:val="00F004AD"/>
    <w:rsid w:val="00F0110F"/>
    <w:rsid w:val="00F04EAA"/>
    <w:rsid w:val="00F055F3"/>
    <w:rsid w:val="00F077DF"/>
    <w:rsid w:val="00F13141"/>
    <w:rsid w:val="00F13EC3"/>
    <w:rsid w:val="00F154FC"/>
    <w:rsid w:val="00F15D7A"/>
    <w:rsid w:val="00F16118"/>
    <w:rsid w:val="00F17B7B"/>
    <w:rsid w:val="00F238DA"/>
    <w:rsid w:val="00F24B80"/>
    <w:rsid w:val="00F26B0A"/>
    <w:rsid w:val="00F3026A"/>
    <w:rsid w:val="00F34408"/>
    <w:rsid w:val="00F353D3"/>
    <w:rsid w:val="00F40316"/>
    <w:rsid w:val="00F4032B"/>
    <w:rsid w:val="00F410C4"/>
    <w:rsid w:val="00F43A5E"/>
    <w:rsid w:val="00F45EAC"/>
    <w:rsid w:val="00F51CCD"/>
    <w:rsid w:val="00F5585D"/>
    <w:rsid w:val="00F65CC0"/>
    <w:rsid w:val="00F70519"/>
    <w:rsid w:val="00F70B5B"/>
    <w:rsid w:val="00F7382E"/>
    <w:rsid w:val="00F74EFF"/>
    <w:rsid w:val="00F7603E"/>
    <w:rsid w:val="00F766F8"/>
    <w:rsid w:val="00F770A2"/>
    <w:rsid w:val="00F83073"/>
    <w:rsid w:val="00F864A7"/>
    <w:rsid w:val="00F87A8F"/>
    <w:rsid w:val="00F87E5F"/>
    <w:rsid w:val="00F915DD"/>
    <w:rsid w:val="00F91C4A"/>
    <w:rsid w:val="00FA56D6"/>
    <w:rsid w:val="00FA7096"/>
    <w:rsid w:val="00FB295D"/>
    <w:rsid w:val="00FB4CCA"/>
    <w:rsid w:val="00FB76B9"/>
    <w:rsid w:val="00FC30B2"/>
    <w:rsid w:val="00FC6B58"/>
    <w:rsid w:val="00FE2BFC"/>
    <w:rsid w:val="00FE48EE"/>
    <w:rsid w:val="00FE7665"/>
    <w:rsid w:val="00FF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9D2E316-D9C1-4FE2-9749-AB54D332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DFB"/>
    <w:rPr>
      <w:rFonts w:ascii="Garamond" w:hAnsi="Garamond"/>
      <w:sz w:val="28"/>
    </w:rPr>
  </w:style>
  <w:style w:type="paragraph" w:styleId="Ttulo1">
    <w:name w:val="heading 1"/>
    <w:basedOn w:val="Normal"/>
    <w:next w:val="Normal"/>
    <w:link w:val="Ttulo1Char"/>
    <w:uiPriority w:val="9"/>
    <w:qFormat/>
    <w:rsid w:val="0041238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nhideWhenUsed/>
    <w:qFormat/>
    <w:rsid w:val="002B7BB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paragraph" w:styleId="Ttulo3">
    <w:name w:val="heading 3"/>
    <w:basedOn w:val="Normal"/>
    <w:next w:val="Normal"/>
    <w:qFormat/>
    <w:rsid w:val="00815962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firstLine="1701"/>
      <w:jc w:val="both"/>
      <w:outlineLvl w:val="2"/>
    </w:pPr>
    <w:rPr>
      <w:rFonts w:ascii="Times New Roman" w:hAnsi="Times New Roman"/>
      <w:b/>
      <w:sz w:val="24"/>
    </w:rPr>
  </w:style>
  <w:style w:type="paragraph" w:styleId="Ttulo4">
    <w:name w:val="heading 4"/>
    <w:basedOn w:val="Normal"/>
    <w:next w:val="Normal"/>
    <w:link w:val="Ttulo4Char"/>
    <w:qFormat/>
    <w:rsid w:val="00F410C4"/>
    <w:pPr>
      <w:keepNext/>
      <w:spacing w:before="240" w:after="60"/>
      <w:outlineLvl w:val="3"/>
    </w:pPr>
    <w:rPr>
      <w:rFonts w:ascii="Times New Roman" w:hAnsi="Times New Roman"/>
      <w:b/>
      <w:bCs/>
      <w:szCs w:val="28"/>
      <w:lang w:val="x-none" w:eastAsia="x-none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2">
    <w:name w:val="Body Text 2"/>
    <w:basedOn w:val="Normal"/>
    <w:rsid w:val="00815962"/>
    <w:pPr>
      <w:jc w:val="both"/>
    </w:pPr>
    <w:rPr>
      <w:rFonts w:ascii="Times New Roman" w:hAnsi="Times New Roman"/>
    </w:rPr>
  </w:style>
  <w:style w:type="paragraph" w:styleId="Recuodecorpodetexto">
    <w:name w:val="Body Text Indent"/>
    <w:basedOn w:val="Normal"/>
    <w:rsid w:val="00815962"/>
    <w:pPr>
      <w:ind w:firstLine="1701"/>
      <w:jc w:val="both"/>
    </w:pPr>
    <w:rPr>
      <w:rFonts w:ascii="Times New Roman" w:hAnsi="Times New Roman"/>
      <w:sz w:val="24"/>
    </w:rPr>
  </w:style>
  <w:style w:type="paragraph" w:styleId="Corpodetexto">
    <w:name w:val="Body Text"/>
    <w:basedOn w:val="Normal"/>
    <w:link w:val="CorpodetextoChar"/>
    <w:rsid w:val="00815962"/>
    <w:pPr>
      <w:jc w:val="both"/>
    </w:pPr>
    <w:rPr>
      <w:rFonts w:ascii="Times New Roman" w:hAnsi="Times New Roman"/>
      <w:sz w:val="24"/>
      <w:lang w:val="x-none" w:eastAsia="x-none"/>
    </w:rPr>
  </w:style>
  <w:style w:type="paragraph" w:styleId="Recuodecorpodetexto2">
    <w:name w:val="Body Text Indent 2"/>
    <w:basedOn w:val="Normal"/>
    <w:rsid w:val="00815962"/>
    <w:pPr>
      <w:ind w:firstLine="1701"/>
      <w:jc w:val="both"/>
    </w:pPr>
    <w:rPr>
      <w:rFonts w:ascii="Times New Roman" w:hAnsi="Times New Roman"/>
      <w:b/>
      <w:sz w:val="24"/>
    </w:rPr>
  </w:style>
  <w:style w:type="paragraph" w:styleId="Recuodecorpodetexto3">
    <w:name w:val="Body Text Indent 3"/>
    <w:basedOn w:val="Normal"/>
    <w:link w:val="Recuodecorpodetexto3Char"/>
    <w:rsid w:val="00815962"/>
    <w:pPr>
      <w:ind w:firstLine="1701"/>
      <w:jc w:val="both"/>
    </w:pPr>
    <w:rPr>
      <w:color w:val="FF0000"/>
      <w:sz w:val="24"/>
      <w:lang w:val="x-none" w:eastAsia="x-none"/>
    </w:rPr>
  </w:style>
  <w:style w:type="paragraph" w:styleId="Corpodetexto3">
    <w:name w:val="Body Text 3"/>
    <w:basedOn w:val="Normal"/>
    <w:rsid w:val="00815962"/>
    <w:rPr>
      <w:sz w:val="24"/>
    </w:rPr>
  </w:style>
  <w:style w:type="paragraph" w:styleId="Rodap">
    <w:name w:val="footer"/>
    <w:basedOn w:val="Normal"/>
    <w:link w:val="RodapChar"/>
    <w:uiPriority w:val="99"/>
    <w:rsid w:val="002D184E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  <w:rsid w:val="002D184E"/>
  </w:style>
  <w:style w:type="paragraph" w:styleId="Textodebalo">
    <w:name w:val="Balloon Text"/>
    <w:basedOn w:val="Normal"/>
    <w:semiHidden/>
    <w:rsid w:val="002D184E"/>
    <w:rPr>
      <w:rFonts w:ascii="Tahoma" w:hAnsi="Tahoma" w:cs="Tahoma"/>
      <w:sz w:val="16"/>
      <w:szCs w:val="16"/>
    </w:rPr>
  </w:style>
  <w:style w:type="paragraph" w:customStyle="1" w:styleId="p63">
    <w:name w:val="p63"/>
    <w:basedOn w:val="Normal"/>
    <w:rsid w:val="003140C4"/>
    <w:pPr>
      <w:widowControl w:val="0"/>
      <w:tabs>
        <w:tab w:val="left" w:pos="2720"/>
        <w:tab w:val="left" w:pos="3060"/>
      </w:tabs>
      <w:snapToGrid w:val="0"/>
      <w:spacing w:line="276" w:lineRule="auto"/>
      <w:ind w:left="1440" w:firstLine="2736"/>
      <w:jc w:val="both"/>
    </w:pPr>
    <w:rPr>
      <w:rFonts w:ascii="Times New Roman" w:hAnsi="Times New Roman"/>
      <w:sz w:val="24"/>
    </w:rPr>
  </w:style>
  <w:style w:type="paragraph" w:styleId="Cabealho">
    <w:name w:val="header"/>
    <w:aliases w:val="Cabeçalho superior,Heading 1a,h,he,HeaderNN,hd,encabezado"/>
    <w:basedOn w:val="Normal"/>
    <w:link w:val="CabealhoChar"/>
    <w:rsid w:val="003C28A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aliases w:val="Cabeçalho superior Char,Heading 1a Char,h Char,he Char,HeaderNN Char,hd Char,Cabeçalho superior Char1,Cabeçalho Char1,encabezado Char"/>
    <w:link w:val="Cabealho"/>
    <w:rsid w:val="003C28AF"/>
    <w:rPr>
      <w:rFonts w:ascii="Garamond" w:hAnsi="Garamond"/>
      <w:sz w:val="28"/>
    </w:rPr>
  </w:style>
  <w:style w:type="character" w:customStyle="1" w:styleId="Ttulo4Char">
    <w:name w:val="Título 4 Char"/>
    <w:link w:val="Ttulo4"/>
    <w:rsid w:val="00F410C4"/>
    <w:rPr>
      <w:b/>
      <w:bCs/>
      <w:sz w:val="28"/>
      <w:szCs w:val="28"/>
    </w:rPr>
  </w:style>
  <w:style w:type="paragraph" w:styleId="TextosemFormatao">
    <w:name w:val="Plain Text"/>
    <w:basedOn w:val="Normal"/>
    <w:link w:val="TextosemFormataoChar"/>
    <w:rsid w:val="00F410C4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F410C4"/>
    <w:rPr>
      <w:rFonts w:ascii="Courier New" w:hAnsi="Courier New"/>
    </w:rPr>
  </w:style>
  <w:style w:type="paragraph" w:styleId="NormalWeb">
    <w:name w:val="Normal (Web)"/>
    <w:basedOn w:val="Normal"/>
    <w:uiPriority w:val="99"/>
    <w:rsid w:val="00F410C4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"/>
    <w:rsid w:val="00F410C4"/>
    <w:pPr>
      <w:ind w:left="283" w:hanging="283"/>
    </w:pPr>
    <w:rPr>
      <w:rFonts w:ascii="Times New Roman" w:hAnsi="Times New Roman"/>
      <w:sz w:val="20"/>
    </w:rPr>
  </w:style>
  <w:style w:type="paragraph" w:customStyle="1" w:styleId="BodyText2">
    <w:name w:val="Body Text 2"/>
    <w:basedOn w:val="Normal"/>
    <w:rsid w:val="00F410C4"/>
    <w:pPr>
      <w:overflowPunct w:val="0"/>
      <w:autoSpaceDE w:val="0"/>
      <w:autoSpaceDN w:val="0"/>
      <w:adjustRightInd w:val="0"/>
      <w:jc w:val="both"/>
      <w:textAlignment w:val="baseline"/>
    </w:pPr>
    <w:rPr>
      <w:sz w:val="32"/>
    </w:rPr>
  </w:style>
  <w:style w:type="paragraph" w:customStyle="1" w:styleId="contrato">
    <w:name w:val="contrato"/>
    <w:basedOn w:val="Normal"/>
    <w:rsid w:val="00F410C4"/>
    <w:pPr>
      <w:jc w:val="both"/>
    </w:pPr>
    <w:rPr>
      <w:rFonts w:ascii="Arial" w:hAnsi="Arial"/>
      <w:sz w:val="22"/>
      <w:lang w:val="pt-PT"/>
    </w:rPr>
  </w:style>
  <w:style w:type="paragraph" w:customStyle="1" w:styleId="BodyText3">
    <w:name w:val="Body Text 3"/>
    <w:basedOn w:val="Normal"/>
    <w:rsid w:val="00F410C4"/>
    <w:pPr>
      <w:widowControl w:val="0"/>
      <w:jc w:val="both"/>
    </w:pPr>
    <w:rPr>
      <w:rFonts w:ascii="Times New Roman" w:hAnsi="Times New Roman"/>
      <w:sz w:val="20"/>
    </w:rPr>
  </w:style>
  <w:style w:type="table" w:styleId="Tabelacomgrade">
    <w:name w:val="Table Grid"/>
    <w:basedOn w:val="Tabelanormal"/>
    <w:rsid w:val="00AF0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Normal"/>
    <w:rsid w:val="00482934"/>
    <w:pPr>
      <w:widowControl w:val="0"/>
      <w:tabs>
        <w:tab w:val="left" w:pos="2260"/>
      </w:tabs>
      <w:autoSpaceDE w:val="0"/>
      <w:autoSpaceDN w:val="0"/>
      <w:adjustRightInd w:val="0"/>
      <w:spacing w:line="360" w:lineRule="atLeast"/>
      <w:ind w:left="1440" w:firstLine="2304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Normal"/>
    <w:rsid w:val="00482934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</w:pPr>
    <w:rPr>
      <w:rFonts w:ascii="Times New Roman" w:hAnsi="Times New Roman"/>
      <w:sz w:val="24"/>
      <w:szCs w:val="24"/>
    </w:rPr>
  </w:style>
  <w:style w:type="paragraph" w:customStyle="1" w:styleId="c9">
    <w:name w:val="c9"/>
    <w:basedOn w:val="Normal"/>
    <w:rsid w:val="00482934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Normal"/>
    <w:rsid w:val="00482934"/>
    <w:pPr>
      <w:widowControl w:val="0"/>
      <w:tabs>
        <w:tab w:val="left" w:pos="2260"/>
        <w:tab w:val="left" w:pos="2620"/>
      </w:tabs>
      <w:autoSpaceDE w:val="0"/>
      <w:autoSpaceDN w:val="0"/>
      <w:adjustRightInd w:val="0"/>
      <w:spacing w:line="360" w:lineRule="atLeast"/>
      <w:ind w:left="1152" w:hanging="288"/>
      <w:jc w:val="both"/>
    </w:pPr>
    <w:rPr>
      <w:rFonts w:ascii="Times New Roman" w:hAnsi="Times New Roman"/>
      <w:sz w:val="24"/>
      <w:szCs w:val="24"/>
    </w:rPr>
  </w:style>
  <w:style w:type="character" w:customStyle="1" w:styleId="Ttulo2Char">
    <w:name w:val="Título 2 Char"/>
    <w:link w:val="Ttulo2"/>
    <w:semiHidden/>
    <w:rsid w:val="002B7BB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ecxmsonormal">
    <w:name w:val="ecxmsonormal"/>
    <w:basedOn w:val="Normal"/>
    <w:rsid w:val="0041238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41238A"/>
  </w:style>
  <w:style w:type="paragraph" w:customStyle="1" w:styleId="ecxcorpodetexto21">
    <w:name w:val="ecxcorpodetexto21"/>
    <w:basedOn w:val="Normal"/>
    <w:rsid w:val="0041238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41238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RodapChar">
    <w:name w:val="Rodapé Char"/>
    <w:link w:val="Rodap"/>
    <w:uiPriority w:val="99"/>
    <w:rsid w:val="0041238A"/>
    <w:rPr>
      <w:rFonts w:ascii="Garamond" w:hAnsi="Garamond"/>
      <w:sz w:val="28"/>
    </w:rPr>
  </w:style>
  <w:style w:type="character" w:styleId="Hyperlink">
    <w:name w:val="Hyperlink"/>
    <w:rsid w:val="00983A03"/>
    <w:rPr>
      <w:color w:val="0563C1"/>
      <w:u w:val="single"/>
    </w:rPr>
  </w:style>
  <w:style w:type="paragraph" w:styleId="Commarcadores">
    <w:name w:val="List Bullet"/>
    <w:basedOn w:val="Normal"/>
    <w:autoRedefine/>
    <w:rsid w:val="005656A0"/>
    <w:pPr>
      <w:jc w:val="both"/>
    </w:pPr>
    <w:rPr>
      <w:rFonts w:ascii="Times New Roman" w:hAnsi="Times New Roman"/>
      <w:sz w:val="24"/>
      <w:szCs w:val="24"/>
    </w:rPr>
  </w:style>
  <w:style w:type="paragraph" w:customStyle="1" w:styleId="Corpodetexto21">
    <w:name w:val="Corpo de texto 21"/>
    <w:basedOn w:val="Normal"/>
    <w:rsid w:val="005656A0"/>
    <w:pPr>
      <w:ind w:hanging="1134"/>
      <w:jc w:val="both"/>
    </w:pPr>
    <w:rPr>
      <w:rFonts w:ascii="Arial" w:eastAsia="Verdana" w:hAnsi="Arial"/>
      <w:sz w:val="20"/>
    </w:rPr>
  </w:style>
  <w:style w:type="paragraph" w:customStyle="1" w:styleId="Corpodetexto31">
    <w:name w:val="Corpo de texto 31"/>
    <w:basedOn w:val="Normal"/>
    <w:rsid w:val="005656A0"/>
    <w:pPr>
      <w:widowControl w:val="0"/>
      <w:jc w:val="both"/>
    </w:pPr>
    <w:rPr>
      <w:rFonts w:ascii="Times New Roman" w:eastAsia="Verdana" w:hAnsi="Times New Roman"/>
      <w:sz w:val="20"/>
    </w:rPr>
  </w:style>
  <w:style w:type="paragraph" w:customStyle="1" w:styleId="Corpodetexto22">
    <w:name w:val="Corpo de texto 22"/>
    <w:basedOn w:val="Normal"/>
    <w:rsid w:val="005656A0"/>
    <w:pPr>
      <w:ind w:hanging="1134"/>
      <w:jc w:val="both"/>
    </w:pPr>
    <w:rPr>
      <w:rFonts w:ascii="Arial" w:eastAsia="Verdana" w:hAnsi="Arial"/>
      <w:sz w:val="20"/>
    </w:rPr>
  </w:style>
  <w:style w:type="character" w:customStyle="1" w:styleId="Recuodecorpodetexto3Char">
    <w:name w:val="Recuo de corpo de texto 3 Char"/>
    <w:link w:val="Recuodecorpodetexto3"/>
    <w:rsid w:val="00415E36"/>
    <w:rPr>
      <w:rFonts w:ascii="Garamond" w:hAnsi="Garamond"/>
      <w:color w:val="FF0000"/>
      <w:sz w:val="24"/>
    </w:rPr>
  </w:style>
  <w:style w:type="character" w:styleId="RefernciaIntensa">
    <w:name w:val="Intense Reference"/>
    <w:uiPriority w:val="32"/>
    <w:qFormat/>
    <w:rsid w:val="00415E36"/>
    <w:rPr>
      <w:b/>
      <w:bCs/>
      <w:smallCaps/>
      <w:color w:val="5B9BD5"/>
      <w:spacing w:val="5"/>
    </w:rPr>
  </w:style>
  <w:style w:type="character" w:styleId="Forte">
    <w:name w:val="Strong"/>
    <w:uiPriority w:val="22"/>
    <w:qFormat/>
    <w:rsid w:val="00042CCC"/>
    <w:rPr>
      <w:b/>
      <w:bCs/>
    </w:rPr>
  </w:style>
  <w:style w:type="character" w:customStyle="1" w:styleId="tab">
    <w:name w:val="tab"/>
    <w:basedOn w:val="Fontepargpadro"/>
    <w:rsid w:val="00042CCC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042CC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042CCC"/>
    <w:rPr>
      <w:rFonts w:ascii="Arial" w:hAnsi="Arial" w:cs="Arial"/>
      <w:vanish/>
      <w:sz w:val="16"/>
      <w:szCs w:val="16"/>
    </w:rPr>
  </w:style>
  <w:style w:type="paragraph" w:customStyle="1" w:styleId="art">
    <w:name w:val="art"/>
    <w:basedOn w:val="Normal"/>
    <w:rsid w:val="003723A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odyText26">
    <w:name w:val="Body Text 26"/>
    <w:basedOn w:val="Normal"/>
    <w:rsid w:val="001F7DDC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overflowPunct w:val="0"/>
      <w:autoSpaceDE w:val="0"/>
      <w:autoSpaceDN w:val="0"/>
      <w:adjustRightInd w:val="0"/>
      <w:ind w:left="426" w:hanging="426"/>
      <w:jc w:val="both"/>
      <w:textAlignment w:val="baseline"/>
    </w:pPr>
    <w:rPr>
      <w:rFonts w:ascii="Times New Roman" w:hAnsi="Times New Roman"/>
      <w:sz w:val="22"/>
    </w:rPr>
  </w:style>
  <w:style w:type="character" w:styleId="nfase">
    <w:name w:val="Emphasis"/>
    <w:qFormat/>
    <w:rsid w:val="00B55B1C"/>
    <w:rPr>
      <w:b/>
      <w:bCs/>
      <w:i w:val="0"/>
      <w:iCs w:val="0"/>
    </w:rPr>
  </w:style>
  <w:style w:type="paragraph" w:styleId="SemEspaamento">
    <w:name w:val="No Spacing"/>
    <w:uiPriority w:val="1"/>
    <w:qFormat/>
    <w:rsid w:val="00570768"/>
    <w:rPr>
      <w:rFonts w:ascii="Calibri" w:eastAsia="Calibri" w:hAnsi="Calibri"/>
      <w:sz w:val="22"/>
      <w:szCs w:val="22"/>
      <w:lang w:eastAsia="en-US"/>
    </w:rPr>
  </w:style>
  <w:style w:type="paragraph" w:customStyle="1" w:styleId="Corpo">
    <w:name w:val="Corpo"/>
    <w:rsid w:val="005148A7"/>
    <w:pPr>
      <w:spacing w:line="360" w:lineRule="auto"/>
      <w:ind w:left="567"/>
      <w:jc w:val="both"/>
    </w:pPr>
    <w:rPr>
      <w:rFonts w:ascii="Arial" w:hAnsi="Arial"/>
      <w:color w:val="000000"/>
      <w:lang w:val="en-US"/>
    </w:rPr>
  </w:style>
  <w:style w:type="paragraph" w:customStyle="1" w:styleId="Incisonumerado">
    <w:name w:val="Inciso numerado"/>
    <w:rsid w:val="005148A7"/>
    <w:pPr>
      <w:tabs>
        <w:tab w:val="left" w:pos="567"/>
        <w:tab w:val="num" w:pos="1440"/>
      </w:tabs>
      <w:spacing w:after="120" w:line="360" w:lineRule="auto"/>
      <w:ind w:left="1440" w:hanging="1440"/>
      <w:jc w:val="both"/>
    </w:pPr>
    <w:rPr>
      <w:rFonts w:ascii="Arial" w:hAnsi="Arial"/>
      <w:color w:val="000000"/>
    </w:rPr>
  </w:style>
  <w:style w:type="paragraph" w:customStyle="1" w:styleId="alnea">
    <w:name w:val="alínea"/>
    <w:basedOn w:val="Incisonumerado"/>
    <w:rsid w:val="005148A7"/>
    <w:pPr>
      <w:tabs>
        <w:tab w:val="clear" w:pos="567"/>
        <w:tab w:val="clear" w:pos="1440"/>
        <w:tab w:val="num" w:pos="1134"/>
      </w:tabs>
      <w:spacing w:after="0"/>
      <w:ind w:left="1134" w:hanging="567"/>
    </w:pPr>
  </w:style>
  <w:style w:type="paragraph" w:customStyle="1" w:styleId="Pargrafo">
    <w:name w:val="Parágrafo"/>
    <w:rsid w:val="005148A7"/>
    <w:pPr>
      <w:spacing w:before="60" w:after="60" w:line="360" w:lineRule="auto"/>
      <w:jc w:val="both"/>
    </w:pPr>
    <w:rPr>
      <w:rFonts w:ascii="Arial" w:hAnsi="Arial"/>
    </w:rPr>
  </w:style>
  <w:style w:type="paragraph" w:customStyle="1" w:styleId="Clusula">
    <w:name w:val="Cláusula"/>
    <w:rsid w:val="005148A7"/>
    <w:pPr>
      <w:spacing w:before="120" w:after="60" w:line="360" w:lineRule="auto"/>
      <w:jc w:val="both"/>
    </w:pPr>
    <w:rPr>
      <w:rFonts w:ascii="Arial" w:hAnsi="Arial"/>
    </w:rPr>
  </w:style>
  <w:style w:type="paragraph" w:customStyle="1" w:styleId="Pargrafonico">
    <w:name w:val="Parágrafo Único"/>
    <w:basedOn w:val="Pargrafo"/>
    <w:next w:val="Clusula"/>
    <w:rsid w:val="005148A7"/>
  </w:style>
  <w:style w:type="paragraph" w:styleId="PargrafodaLista">
    <w:name w:val="List Paragraph"/>
    <w:aliases w:val="Segundo,DOCs_Paragrafo-1,List I Paragraph"/>
    <w:basedOn w:val="Normal"/>
    <w:link w:val="PargrafodaListaChar"/>
    <w:uiPriority w:val="34"/>
    <w:qFormat/>
    <w:rsid w:val="005148A7"/>
    <w:pPr>
      <w:tabs>
        <w:tab w:val="left" w:pos="1418"/>
      </w:tabs>
      <w:spacing w:before="100" w:beforeAutospacing="1" w:after="100" w:afterAutospacing="1" w:line="360" w:lineRule="auto"/>
      <w:ind w:left="708"/>
      <w:jc w:val="both"/>
    </w:pPr>
    <w:rPr>
      <w:rFonts w:ascii="Arial" w:hAnsi="Arial"/>
      <w:sz w:val="20"/>
      <w:lang w:val="x-none" w:eastAsia="x-none"/>
    </w:rPr>
  </w:style>
  <w:style w:type="character" w:customStyle="1" w:styleId="PargrafodaListaChar">
    <w:name w:val="Parágrafo da Lista Char"/>
    <w:aliases w:val="Segundo Char,DOCs_Paragrafo-1 Char,List I Paragraph Char"/>
    <w:link w:val="PargrafodaLista"/>
    <w:uiPriority w:val="34"/>
    <w:qFormat/>
    <w:locked/>
    <w:rsid w:val="00B629EF"/>
    <w:rPr>
      <w:rFonts w:ascii="Arial" w:hAnsi="Arial"/>
    </w:rPr>
  </w:style>
  <w:style w:type="paragraph" w:customStyle="1" w:styleId="Nivel2">
    <w:name w:val="Nivel 2"/>
    <w:link w:val="Nivel2Char"/>
    <w:qFormat/>
    <w:rsid w:val="00B629EF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character" w:customStyle="1" w:styleId="Nivel2Char">
    <w:name w:val="Nivel 2 Char"/>
    <w:link w:val="Nivel2"/>
    <w:rsid w:val="00B629EF"/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link w:val="Nivel1Char"/>
    <w:qFormat/>
    <w:rsid w:val="00B629EF"/>
    <w:pPr>
      <w:numPr>
        <w:ilvl w:val="2"/>
      </w:numPr>
      <w:ind w:left="502" w:hanging="360"/>
    </w:pPr>
    <w:rPr>
      <w:b/>
      <w:lang w:val="x-none" w:eastAsia="x-none"/>
    </w:rPr>
  </w:style>
  <w:style w:type="character" w:customStyle="1" w:styleId="Nivel1Char">
    <w:name w:val="Nivel 1 Char"/>
    <w:link w:val="Nivel1"/>
    <w:rsid w:val="00B629EF"/>
    <w:rPr>
      <w:rFonts w:ascii="Ecofont_Spranq_eco_Sans" w:eastAsia="Arial Unicode MS" w:hAnsi="Ecofont_Spranq_eco_Sans"/>
      <w:b/>
      <w:lang w:val="x-none" w:eastAsia="x-none"/>
    </w:rPr>
  </w:style>
  <w:style w:type="paragraph" w:customStyle="1" w:styleId="Nivel3">
    <w:name w:val="Nivel 3"/>
    <w:basedOn w:val="Nivel2"/>
    <w:link w:val="Nivel3Char"/>
    <w:qFormat/>
    <w:rsid w:val="00B629EF"/>
    <w:pPr>
      <w:numPr>
        <w:ilvl w:val="4"/>
      </w:numPr>
      <w:tabs>
        <w:tab w:val="num" w:pos="2340"/>
      </w:tabs>
      <w:ind w:left="2340" w:hanging="180"/>
    </w:pPr>
    <w:rPr>
      <w:color w:val="000000"/>
      <w:lang w:val="x-none" w:eastAsia="x-none"/>
    </w:rPr>
  </w:style>
  <w:style w:type="character" w:customStyle="1" w:styleId="Nivel3Char">
    <w:name w:val="Nivel 3 Char"/>
    <w:link w:val="Nivel3"/>
    <w:rsid w:val="00B629EF"/>
    <w:rPr>
      <w:rFonts w:ascii="Ecofont_Spranq_eco_Sans" w:eastAsia="Arial Unicode MS" w:hAnsi="Ecofont_Spranq_eco_Sans"/>
      <w:color w:val="000000"/>
      <w:lang w:val="x-none" w:eastAsia="x-none"/>
    </w:rPr>
  </w:style>
  <w:style w:type="paragraph" w:customStyle="1" w:styleId="Nivel4">
    <w:name w:val="Nivel 4"/>
    <w:basedOn w:val="Nivel3"/>
    <w:link w:val="Nivel4Char"/>
    <w:qFormat/>
    <w:rsid w:val="00B629EF"/>
    <w:pPr>
      <w:numPr>
        <w:ilvl w:val="3"/>
      </w:numPr>
      <w:tabs>
        <w:tab w:val="num" w:pos="3060"/>
      </w:tabs>
      <w:ind w:left="3060" w:hanging="360"/>
    </w:pPr>
    <w:rPr>
      <w:color w:val="auto"/>
    </w:rPr>
  </w:style>
  <w:style w:type="character" w:customStyle="1" w:styleId="Nivel4Char">
    <w:name w:val="Nivel 4 Char"/>
    <w:link w:val="Nivel4"/>
    <w:rsid w:val="00B629EF"/>
    <w:rPr>
      <w:rFonts w:ascii="Ecofont_Spranq_eco_Sans" w:eastAsia="Arial Unicode MS" w:hAnsi="Ecofont_Spranq_eco_Sans"/>
      <w:lang w:val="x-none" w:eastAsia="x-none"/>
    </w:rPr>
  </w:style>
  <w:style w:type="character" w:customStyle="1" w:styleId="CorpodetextoChar">
    <w:name w:val="Corpo de texto Char"/>
    <w:link w:val="Corpodetexto"/>
    <w:rsid w:val="007B1574"/>
    <w:rPr>
      <w:sz w:val="24"/>
    </w:rPr>
  </w:style>
  <w:style w:type="paragraph" w:customStyle="1" w:styleId="Heading1">
    <w:name w:val="Heading 1"/>
    <w:basedOn w:val="Normal"/>
    <w:uiPriority w:val="1"/>
    <w:qFormat/>
    <w:rsid w:val="000238CA"/>
    <w:pPr>
      <w:widowControl w:val="0"/>
      <w:autoSpaceDE w:val="0"/>
      <w:autoSpaceDN w:val="0"/>
      <w:spacing w:before="90"/>
      <w:ind w:left="368"/>
      <w:outlineLvl w:val="1"/>
    </w:pPr>
    <w:rPr>
      <w:rFonts w:ascii="Times New Roman" w:hAnsi="Times New Roman"/>
      <w:b/>
      <w:bCs/>
      <w:sz w:val="24"/>
      <w:szCs w:val="24"/>
      <w:lang w:bidi="pt-BR"/>
    </w:rPr>
  </w:style>
  <w:style w:type="paragraph" w:customStyle="1" w:styleId="TableParagraph">
    <w:name w:val="Table Paragraph"/>
    <w:basedOn w:val="Normal"/>
    <w:uiPriority w:val="1"/>
    <w:qFormat/>
    <w:rsid w:val="000238CA"/>
    <w:pPr>
      <w:widowControl w:val="0"/>
      <w:autoSpaceDE w:val="0"/>
      <w:autoSpaceDN w:val="0"/>
      <w:spacing w:line="210" w:lineRule="exact"/>
    </w:pPr>
    <w:rPr>
      <w:rFonts w:ascii="Arial" w:eastAsia="Arial" w:hAnsi="Arial" w:cs="Arial"/>
      <w:sz w:val="22"/>
      <w:szCs w:val="22"/>
      <w:lang w:bidi="pt-BR"/>
    </w:rPr>
  </w:style>
  <w:style w:type="table" w:customStyle="1" w:styleId="TableNormal">
    <w:name w:val="Table Normal"/>
    <w:uiPriority w:val="2"/>
    <w:semiHidden/>
    <w:qFormat/>
    <w:rsid w:val="000238C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mbolosdeNumerao">
    <w:name w:val="Símbolos de Numeração"/>
    <w:rsid w:val="00D57E2D"/>
  </w:style>
  <w:style w:type="paragraph" w:customStyle="1" w:styleId="t2a">
    <w:name w:val="t2a"/>
    <w:basedOn w:val="Normal"/>
    <w:uiPriority w:val="99"/>
    <w:rsid w:val="00D57E2D"/>
    <w:pPr>
      <w:numPr>
        <w:numId w:val="25"/>
      </w:numPr>
      <w:tabs>
        <w:tab w:val="right" w:leader="dot" w:pos="9639"/>
      </w:tabs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02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71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97936">
              <w:marLeft w:val="0"/>
              <w:marRight w:val="0"/>
              <w:marTop w:val="0"/>
              <w:marBottom w:val="163"/>
              <w:div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divBdr>
              <w:divsChild>
                <w:div w:id="1132941063">
                  <w:marLeft w:val="13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216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5905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94382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963347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2051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8899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4381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937911">
          <w:marLeft w:val="0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single" w:sz="6" w:space="1" w:color="E6E6E6"/>
            <w:right w:val="none" w:sz="0" w:space="0" w:color="auto"/>
          </w:divBdr>
          <w:divsChild>
            <w:div w:id="483208265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almsdiag@msdiagnostica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7E437-ABAC-4A55-85A0-FC5A9658A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8</Pages>
  <Words>3025</Words>
  <Characters>17313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 – MINUTA DE CONTRATO</vt:lpstr>
    </vt:vector>
  </TitlesOfParts>
  <Company>PREFEITURA</Company>
  <LinksUpToDate>false</LinksUpToDate>
  <CharactersWithSpaces>20298</CharactersWithSpaces>
  <SharedDoc>false</SharedDoc>
  <HLinks>
    <vt:vector size="12" baseType="variant">
      <vt:variant>
        <vt:i4>3735626</vt:i4>
      </vt:variant>
      <vt:variant>
        <vt:i4>0</vt:i4>
      </vt:variant>
      <vt:variant>
        <vt:i4>0</vt:i4>
      </vt:variant>
      <vt:variant>
        <vt:i4>5</vt:i4>
      </vt:variant>
      <vt:variant>
        <vt:lpwstr>mailto:filialmsdiag@msdiagnostica.com.br</vt:lpwstr>
      </vt:variant>
      <vt:variant>
        <vt:lpwstr/>
      </vt:variant>
      <vt:variant>
        <vt:i4>983076</vt:i4>
      </vt:variant>
      <vt:variant>
        <vt:i4>5</vt:i4>
      </vt:variant>
      <vt:variant>
        <vt:i4>0</vt:i4>
      </vt:variant>
      <vt:variant>
        <vt:i4>5</vt:i4>
      </vt:variant>
      <vt:variant>
        <vt:lpwstr>mailto:licitacao@juara.mt.gov.br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– MINUTA DE CONTRATO</dc:title>
  <dc:subject/>
  <dc:creator>LICITAÇÃO</dc:creator>
  <cp:keywords/>
  <cp:lastModifiedBy>Conta da Microsoft</cp:lastModifiedBy>
  <cp:revision>4</cp:revision>
  <cp:lastPrinted>2024-08-14T12:40:00Z</cp:lastPrinted>
  <dcterms:created xsi:type="dcterms:W3CDTF">2026-01-30T15:01:00Z</dcterms:created>
  <dcterms:modified xsi:type="dcterms:W3CDTF">2026-01-30T18:45:00Z</dcterms:modified>
</cp:coreProperties>
</file>