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AA4" w:rsidRPr="00BE3748" w:rsidRDefault="00906AA4" w:rsidP="00906AA4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</w:rPr>
      </w:pPr>
      <w:r w:rsidRPr="00BE3748">
        <w:rPr>
          <w:rFonts w:ascii="Cambria" w:eastAsia="Calibri" w:hAnsi="Cambria" w:cs="Times New Roman"/>
          <w:b/>
          <w:bCs/>
        </w:rPr>
        <w:t xml:space="preserve">                                                                     </w:t>
      </w:r>
      <w:r>
        <w:rPr>
          <w:rFonts w:ascii="Cambria" w:eastAsia="Calibri" w:hAnsi="Cambria" w:cs="Times New Roman"/>
          <w:b/>
          <w:bCs/>
        </w:rPr>
        <w:t xml:space="preserve">     </w:t>
      </w:r>
      <w:r w:rsidRPr="00BE3748">
        <w:rPr>
          <w:rFonts w:ascii="Cambria" w:eastAsia="Calibri" w:hAnsi="Cambria" w:cs="Times New Roman"/>
          <w:b/>
          <w:bCs/>
        </w:rPr>
        <w:t xml:space="preserve"> PORTARIA Nº 558/2023.</w:t>
      </w:r>
    </w:p>
    <w:p w:rsidR="00906AA4" w:rsidRPr="00BE3748" w:rsidRDefault="00906AA4" w:rsidP="00906AA4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</w:rPr>
      </w:pPr>
      <w:r w:rsidRPr="00BE3748">
        <w:rPr>
          <w:rFonts w:ascii="Cambria" w:eastAsia="Calibri" w:hAnsi="Cambria" w:cs="Times New Roman"/>
          <w:b/>
          <w:bCs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906AA4" w:rsidRPr="00BE3748" w:rsidTr="00A509B8">
        <w:trPr>
          <w:trHeight w:val="396"/>
        </w:trPr>
        <w:tc>
          <w:tcPr>
            <w:tcW w:w="170" w:type="dxa"/>
          </w:tcPr>
          <w:p w:rsidR="00906AA4" w:rsidRPr="00BE3748" w:rsidRDefault="00906AA4" w:rsidP="00A509B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</w:rPr>
            </w:pPr>
          </w:p>
        </w:tc>
      </w:tr>
    </w:tbl>
    <w:p w:rsidR="00906AA4" w:rsidRPr="00BE3748" w:rsidRDefault="00906AA4" w:rsidP="00906AA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E3748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BE374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906AA4" w:rsidRPr="00BE3748" w:rsidRDefault="00906AA4" w:rsidP="00906AA4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>Considerando</w:t>
      </w:r>
      <w:r w:rsidRPr="00BE3748">
        <w:rPr>
          <w:rFonts w:ascii="Cambria" w:eastAsia="Times New Roman" w:hAnsi="Cambria" w:cs="Times New Roman"/>
          <w:lang w:eastAsia="pt-BR"/>
        </w:rPr>
        <w:t xml:space="preserve"> – o </w:t>
      </w:r>
      <w:r w:rsidRPr="00BE3748">
        <w:rPr>
          <w:rFonts w:ascii="Cambria" w:eastAsia="Calibri" w:hAnsi="Cambria" w:cs="Times New Roman"/>
        </w:rPr>
        <w:t xml:space="preserve">Processo SAD nº 18.690 de 04 de </w:t>
      </w:r>
      <w:proofErr w:type="gramStart"/>
      <w:r w:rsidRPr="00BE3748">
        <w:rPr>
          <w:rFonts w:ascii="Cambria" w:eastAsia="Calibri" w:hAnsi="Cambria" w:cs="Times New Roman"/>
        </w:rPr>
        <w:t>Dezembro</w:t>
      </w:r>
      <w:proofErr w:type="gramEnd"/>
      <w:r w:rsidRPr="00BE3748">
        <w:rPr>
          <w:rFonts w:ascii="Cambria" w:eastAsia="Calibri" w:hAnsi="Cambria" w:cs="Times New Roman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BE3748">
          <w:rPr>
            <w:rFonts w:ascii="Cambria" w:eastAsia="Calibri" w:hAnsi="Cambria" w:cs="Times New Roman"/>
          </w:rPr>
          <w:t>126 a</w:t>
        </w:r>
      </w:smartTag>
      <w:r w:rsidRPr="00BE3748">
        <w:rPr>
          <w:rFonts w:ascii="Cambria" w:eastAsia="Calibri" w:hAnsi="Cambria" w:cs="Times New Roman"/>
        </w:rPr>
        <w:t xml:space="preserve"> 128º, e Lei Federal 173/2020 de 27/05/2020;</w:t>
      </w:r>
    </w:p>
    <w:p w:rsidR="00906AA4" w:rsidRPr="00BE3748" w:rsidRDefault="00906AA4" w:rsidP="00906AA4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</w:rPr>
      </w:pPr>
      <w:r w:rsidRPr="00BE3748">
        <w:rPr>
          <w:rFonts w:ascii="Cambria" w:eastAsia="Calibri" w:hAnsi="Cambria" w:cs="Times New Roman"/>
        </w:rPr>
        <w:t xml:space="preserve">                        </w:t>
      </w:r>
    </w:p>
    <w:p w:rsidR="00906AA4" w:rsidRPr="00BE3748" w:rsidRDefault="00906AA4" w:rsidP="00906AA4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  <w:r w:rsidRPr="00BE3748">
        <w:rPr>
          <w:rFonts w:ascii="Cambria" w:eastAsia="Calibri" w:hAnsi="Cambria" w:cs="Times New Roman"/>
        </w:rPr>
        <w:t xml:space="preserve">                             </w:t>
      </w:r>
      <w:r w:rsidRPr="00BE3748">
        <w:rPr>
          <w:rFonts w:ascii="Cambria" w:eastAsia="Calibri" w:hAnsi="Cambria" w:cs="Times New Roman"/>
          <w:b/>
        </w:rPr>
        <w:t>RESOLVE:</w:t>
      </w:r>
    </w:p>
    <w:p w:rsidR="00906AA4" w:rsidRPr="00BE3748" w:rsidRDefault="00906AA4" w:rsidP="00906AA4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</w:p>
    <w:p w:rsidR="00906AA4" w:rsidRPr="00BE3748" w:rsidRDefault="00906AA4" w:rsidP="00906AA4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  <w:b/>
        </w:rPr>
        <w:t xml:space="preserve">                          Art. 1º</w:t>
      </w:r>
      <w:r w:rsidRPr="00BE3748">
        <w:rPr>
          <w:rFonts w:ascii="Cambria" w:eastAsia="Calibri" w:hAnsi="Cambria"/>
        </w:rPr>
        <w:t xml:space="preserve"> - Conceder 30 (trinta) dias de </w:t>
      </w:r>
      <w:r w:rsidRPr="00BE3748">
        <w:rPr>
          <w:rFonts w:ascii="Cambria" w:eastAsia="Calibri" w:hAnsi="Cambria"/>
          <w:b/>
          <w:bCs/>
        </w:rPr>
        <w:t>Licença Prêmio, no</w:t>
      </w:r>
      <w:r w:rsidRPr="00BE3748">
        <w:rPr>
          <w:rFonts w:ascii="Cambria" w:eastAsia="Calibri" w:hAnsi="Cambria"/>
        </w:rPr>
        <w:t xml:space="preserve"> período de 06/12/2023 a 04/01/2024 referente ao período aquisitivo de 0</w:t>
      </w:r>
      <w:r>
        <w:rPr>
          <w:rFonts w:ascii="Cambria" w:eastAsia="Calibri" w:hAnsi="Cambria"/>
        </w:rPr>
        <w:t>4/10/2013 a 04/10/2018</w:t>
      </w:r>
      <w:r w:rsidRPr="00BE3748">
        <w:rPr>
          <w:rFonts w:ascii="Cambria" w:eastAsia="Calibri" w:hAnsi="Cambria"/>
        </w:rPr>
        <w:t xml:space="preserve">, ao servidor </w:t>
      </w:r>
      <w:r w:rsidRPr="00BE3748">
        <w:rPr>
          <w:rFonts w:ascii="Cambria" w:eastAsia="Calibri" w:hAnsi="Cambria"/>
          <w:b/>
        </w:rPr>
        <w:t xml:space="preserve">WELLINGTON RODRIGO DA COSTA LEITE - </w:t>
      </w:r>
      <w:proofErr w:type="gramStart"/>
      <w:r w:rsidRPr="00BE3748">
        <w:rPr>
          <w:rFonts w:ascii="Cambria" w:eastAsia="Calibri" w:hAnsi="Cambria"/>
          <w:b/>
        </w:rPr>
        <w:t xml:space="preserve"> Matricula</w:t>
      </w:r>
      <w:proofErr w:type="gramEnd"/>
      <w:r w:rsidRPr="00BE3748">
        <w:rPr>
          <w:rFonts w:ascii="Cambria" w:eastAsia="Calibri" w:hAnsi="Cambria"/>
          <w:b/>
        </w:rPr>
        <w:t xml:space="preserve"> – 4474 </w:t>
      </w:r>
      <w:r w:rsidRPr="00BE3748">
        <w:rPr>
          <w:rFonts w:ascii="Cambria" w:eastAsia="Calibri" w:hAnsi="Cambria"/>
        </w:rPr>
        <w:t xml:space="preserve">brasileiro, residente e domiciliado nesta cidade de Juara, Estado de Mato Grosso, servidor efetivo no cargo de </w:t>
      </w:r>
      <w:r w:rsidRPr="00BE3748">
        <w:rPr>
          <w:rFonts w:ascii="Cambria" w:eastAsia="Calibri" w:hAnsi="Cambria"/>
          <w:b/>
        </w:rPr>
        <w:t>Fiscal Tributário de Obras e Posturas,</w:t>
      </w:r>
      <w:r w:rsidRPr="00BE3748">
        <w:rPr>
          <w:rFonts w:ascii="Cambria" w:eastAsia="Calibri" w:hAnsi="Cambria"/>
        </w:rPr>
        <w:t xml:space="preserve"> junto a Secretaria Municipal de Finanças/Divisão de Gestão Adm. da Fiscalização.                    </w:t>
      </w:r>
    </w:p>
    <w:p w:rsidR="00906AA4" w:rsidRPr="00BE3748" w:rsidRDefault="00906AA4" w:rsidP="00906AA4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</w:rPr>
        <w:t xml:space="preserve">         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906AA4" w:rsidRPr="00BE3748" w:rsidRDefault="00906AA4" w:rsidP="00906AA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06AA4" w:rsidRPr="00BE3748" w:rsidRDefault="00906AA4" w:rsidP="00906AA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06AA4" w:rsidRPr="00BE3748" w:rsidRDefault="00906AA4" w:rsidP="00906AA4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906AA4" w:rsidRPr="00BE3748" w:rsidRDefault="00906AA4" w:rsidP="00906AA4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906AA4" w:rsidRPr="00BE3748" w:rsidRDefault="00906AA4" w:rsidP="00906AA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906AA4" w:rsidRPr="00BE3748" w:rsidRDefault="00906AA4" w:rsidP="00906AA4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Grosso,  06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906AA4" w:rsidRPr="00BE3748" w:rsidRDefault="00906AA4" w:rsidP="00906AA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906AA4" w:rsidRPr="00BE3748" w:rsidRDefault="00906AA4" w:rsidP="00906AA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906AA4" w:rsidRPr="00BE3748" w:rsidRDefault="00906AA4" w:rsidP="00906AA4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906AA4" w:rsidRPr="00BE3748" w:rsidTr="00A509B8">
        <w:tc>
          <w:tcPr>
            <w:tcW w:w="4061" w:type="dxa"/>
          </w:tcPr>
          <w:p w:rsidR="00906AA4" w:rsidRPr="00BE3748" w:rsidRDefault="00906AA4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906AA4" w:rsidRPr="00BE3748" w:rsidRDefault="00906AA4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906AA4" w:rsidRPr="00BE3748" w:rsidRDefault="00906AA4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906AA4" w:rsidRPr="00BE3748" w:rsidRDefault="00906AA4" w:rsidP="00906AA4">
      <w:pPr>
        <w:autoSpaceDE w:val="0"/>
        <w:autoSpaceDN w:val="0"/>
        <w:jc w:val="both"/>
        <w:rPr>
          <w:rFonts w:ascii="Cambria" w:hAnsi="Cambria" w:cs="Arial"/>
        </w:rPr>
      </w:pPr>
    </w:p>
    <w:p w:rsidR="00906AA4" w:rsidRDefault="00906AA4" w:rsidP="00906AA4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A12"/>
    <w:rsid w:val="00906AA4"/>
    <w:rsid w:val="00F52A12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62501-1E39-4967-A4F5-0751DD35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AA4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906A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2023-12-20T12:16:00Z</dcterms:created>
  <dcterms:modified xsi:type="dcterms:W3CDTF">2023-12-20T12:16:00Z</dcterms:modified>
</cp:coreProperties>
</file>