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CC2C57" w:rsidRPr="00BE3748" w:rsidRDefault="00CC2C57" w:rsidP="00CC2C57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E3748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</w:t>
      </w:r>
      <w:r w:rsidRPr="00BE3748">
        <w:rPr>
          <w:rFonts w:ascii="Cambria" w:eastAsia="Times New Roman" w:hAnsi="Cambria" w:cs="Times New Roman"/>
          <w:b/>
          <w:bCs/>
        </w:rPr>
        <w:t xml:space="preserve">   PORTARIA Nº 555/2023</w:t>
      </w:r>
    </w:p>
    <w:p w:rsidR="00CC2C57" w:rsidRPr="00BE3748" w:rsidRDefault="00CC2C57" w:rsidP="00CC2C57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4624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4"/>
      </w:tblGrid>
      <w:tr w:rsidR="00CC2C57" w:rsidRPr="00BE3748" w:rsidTr="00A509B8">
        <w:trPr>
          <w:trHeight w:val="733"/>
        </w:trPr>
        <w:tc>
          <w:tcPr>
            <w:tcW w:w="4624" w:type="dxa"/>
          </w:tcPr>
          <w:p w:rsidR="00CC2C57" w:rsidRPr="00BE3748" w:rsidRDefault="00CC2C57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BE3748">
              <w:rPr>
                <w:rFonts w:ascii="Cambria" w:eastAsia="Times New Roman" w:hAnsi="Cambria" w:cs="Times New Roman"/>
                <w:b/>
                <w:bCs/>
              </w:rPr>
              <w:t>DISPÕE SOBRE A REVOGAÇÃO DE PORTARIA QUE DESIGNOU SERVIDORA PARA RESPONDER PELA RESPONSABILIDADE TÉCNICA.</w:t>
            </w:r>
          </w:p>
          <w:p w:rsidR="00CC2C57" w:rsidRPr="00BE3748" w:rsidRDefault="00CC2C57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CC2C57" w:rsidRPr="00BE3748" w:rsidRDefault="00CC2C57" w:rsidP="00CC2C57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CARLOS AMADEU SIRENA</w:t>
      </w:r>
      <w:r w:rsidRPr="00BE3748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CC2C57" w:rsidRPr="00BE3748" w:rsidRDefault="00CC2C57" w:rsidP="00CC2C57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CC2C57" w:rsidRPr="00BE3748" w:rsidRDefault="00CC2C57" w:rsidP="00CC2C57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CC2C57" w:rsidRPr="00BE3748" w:rsidRDefault="00CC2C57" w:rsidP="00CC2C57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Considerando</w:t>
      </w:r>
      <w:r w:rsidRPr="00BE3748">
        <w:rPr>
          <w:rFonts w:ascii="Cambria" w:hAnsi="Cambria"/>
          <w:bCs/>
        </w:rPr>
        <w:t xml:space="preserve">, o Processo nº 18.944 de 05 de </w:t>
      </w:r>
      <w:proofErr w:type="gramStart"/>
      <w:r w:rsidRPr="00BE3748">
        <w:rPr>
          <w:rFonts w:ascii="Cambria" w:hAnsi="Cambria"/>
          <w:bCs/>
        </w:rPr>
        <w:t>Dezembro</w:t>
      </w:r>
      <w:proofErr w:type="gramEnd"/>
      <w:r w:rsidRPr="00BE3748">
        <w:rPr>
          <w:rFonts w:ascii="Cambria" w:hAnsi="Cambria"/>
          <w:bCs/>
        </w:rPr>
        <w:t xml:space="preserve"> de 2023.</w:t>
      </w:r>
    </w:p>
    <w:p w:rsidR="00CC2C57" w:rsidRPr="00BE3748" w:rsidRDefault="00CC2C57" w:rsidP="00CC2C57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</w:t>
      </w: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</w:t>
      </w:r>
    </w:p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lang w:eastAsia="pt-BR"/>
        </w:rPr>
      </w:pPr>
      <w:r w:rsidRPr="00BE3748">
        <w:rPr>
          <w:rFonts w:ascii="Cambria" w:eastAsia="Times New Roman" w:hAnsi="Cambria" w:cs="Times New Roman"/>
          <w:lang w:eastAsia="pt-BR"/>
        </w:rPr>
        <w:t xml:space="preserve">                                      </w:t>
      </w:r>
      <w:r>
        <w:rPr>
          <w:rFonts w:ascii="Cambria" w:eastAsia="Times New Roman" w:hAnsi="Cambria" w:cs="Times New Roman"/>
          <w:lang w:eastAsia="pt-BR"/>
        </w:rPr>
        <w:t xml:space="preserve">   </w:t>
      </w:r>
      <w:r w:rsidRPr="00BE3748">
        <w:rPr>
          <w:rFonts w:ascii="Cambria" w:eastAsia="Times New Roman" w:hAnsi="Cambria" w:cs="Times New Roman"/>
          <w:lang w:eastAsia="pt-BR"/>
        </w:rPr>
        <w:t xml:space="preserve">  </w:t>
      </w:r>
      <w:r w:rsidRPr="00BE3748">
        <w:rPr>
          <w:rFonts w:ascii="Cambria" w:eastAsia="Times New Roman" w:hAnsi="Cambria" w:cs="Times New Roman"/>
          <w:b/>
          <w:lang w:eastAsia="pt-BR"/>
        </w:rPr>
        <w:t>RESOLVE:</w:t>
      </w:r>
    </w:p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lang w:eastAsia="pt-BR"/>
        </w:rPr>
        <w:tab/>
      </w:r>
      <w:r w:rsidRPr="00BE3748">
        <w:rPr>
          <w:rFonts w:ascii="Cambria" w:eastAsia="Times New Roman" w:hAnsi="Cambria" w:cs="Times New Roman"/>
          <w:lang w:eastAsia="pt-BR"/>
        </w:rPr>
        <w:tab/>
        <w:t xml:space="preserve">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1</w:t>
      </w:r>
      <w:proofErr w:type="gramStart"/>
      <w:r w:rsidRPr="00BE3748">
        <w:rPr>
          <w:rFonts w:ascii="Cambria" w:eastAsia="Times New Roman" w:hAnsi="Cambria" w:cs="Times New Roman"/>
          <w:b/>
          <w:lang w:eastAsia="pt-BR"/>
        </w:rPr>
        <w:t>º</w:t>
      </w:r>
      <w:r w:rsidRPr="00BE3748"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 w:rsidRPr="00BE3748">
        <w:rPr>
          <w:rFonts w:ascii="Cambria" w:eastAsia="Times New Roman" w:hAnsi="Cambria" w:cs="Times New Roman"/>
          <w:lang w:eastAsia="pt-BR"/>
        </w:rPr>
        <w:t xml:space="preserve">  </w:t>
      </w:r>
      <w:r w:rsidRPr="00BE3748">
        <w:rPr>
          <w:rFonts w:ascii="Cambria" w:eastAsia="Times New Roman" w:hAnsi="Cambria" w:cs="Times New Roman"/>
          <w:b/>
          <w:lang w:eastAsia="pt-BR"/>
        </w:rPr>
        <w:t>Revogar a portaria 593/2022</w:t>
      </w:r>
      <w:r w:rsidRPr="00BE3748">
        <w:rPr>
          <w:rFonts w:ascii="Cambria" w:eastAsia="Times New Roman" w:hAnsi="Cambria" w:cs="Times New Roman"/>
          <w:lang w:eastAsia="pt-BR"/>
        </w:rPr>
        <w:t xml:space="preserve"> que designou a servidora </w:t>
      </w:r>
      <w:r w:rsidRPr="00BE3748">
        <w:rPr>
          <w:rFonts w:ascii="Cambria" w:hAnsi="Cambria"/>
          <w:b/>
        </w:rPr>
        <w:t xml:space="preserve">GISLAINE ALINE DA SILVA GONÇALVES – Matricula nº  6819 </w:t>
      </w:r>
      <w:r w:rsidRPr="00BE3748">
        <w:rPr>
          <w:rFonts w:ascii="Cambria" w:hAnsi="Cambria"/>
        </w:rPr>
        <w:t xml:space="preserve">- </w:t>
      </w:r>
      <w:r w:rsidRPr="00BE3748">
        <w:rPr>
          <w:rFonts w:ascii="Cambria" w:hAnsi="Cambria"/>
          <w:b/>
        </w:rPr>
        <w:t>Enfermeira</w:t>
      </w:r>
      <w:r w:rsidRPr="00BE3748">
        <w:rPr>
          <w:rFonts w:ascii="Cambria" w:hAnsi="Cambria"/>
        </w:rPr>
        <w:t xml:space="preserve">, lotada na Secretaria Municipal de Saúde/Departamento de Gestão Administrativa/Divisão de Saúde Coletiva/Setor de Unidade de Saúde da  </w:t>
      </w:r>
      <w:proofErr w:type="spellStart"/>
      <w:r w:rsidRPr="00BE3748">
        <w:rPr>
          <w:rFonts w:ascii="Cambria" w:hAnsi="Cambria"/>
        </w:rPr>
        <w:t>Familia</w:t>
      </w:r>
      <w:proofErr w:type="spellEnd"/>
      <w:r w:rsidRPr="00BE3748">
        <w:rPr>
          <w:rFonts w:ascii="Cambria" w:hAnsi="Cambria"/>
        </w:rPr>
        <w:t xml:space="preserve"> (ESF),  para responder como </w:t>
      </w:r>
      <w:r>
        <w:rPr>
          <w:rFonts w:ascii="Cambria" w:hAnsi="Cambria"/>
          <w:b/>
        </w:rPr>
        <w:t>Responsável Técnica do</w:t>
      </w:r>
      <w:r w:rsidRPr="00BE3748">
        <w:rPr>
          <w:rFonts w:ascii="Cambria" w:hAnsi="Cambria"/>
          <w:b/>
        </w:rPr>
        <w:t xml:space="preserve"> Centro de Saúde </w:t>
      </w:r>
      <w:proofErr w:type="spellStart"/>
      <w:r w:rsidRPr="00BE3748">
        <w:rPr>
          <w:rFonts w:ascii="Cambria" w:hAnsi="Cambria"/>
          <w:b/>
        </w:rPr>
        <w:t>Frater</w:t>
      </w:r>
      <w:proofErr w:type="spellEnd"/>
      <w:r w:rsidRPr="00BE3748">
        <w:rPr>
          <w:rFonts w:ascii="Cambria" w:hAnsi="Cambria"/>
        </w:rPr>
        <w:t xml:space="preserve"> </w:t>
      </w:r>
      <w:r w:rsidRPr="00BE3748">
        <w:rPr>
          <w:rFonts w:ascii="Cambria" w:hAnsi="Cambria"/>
          <w:b/>
        </w:rPr>
        <w:t xml:space="preserve">Lucas Francisco </w:t>
      </w:r>
      <w:proofErr w:type="spellStart"/>
      <w:r w:rsidRPr="00BE3748">
        <w:rPr>
          <w:rFonts w:ascii="Cambria" w:hAnsi="Cambria"/>
          <w:b/>
        </w:rPr>
        <w:t>Kistner</w:t>
      </w:r>
      <w:proofErr w:type="spellEnd"/>
      <w:r w:rsidRPr="00BE3748">
        <w:rPr>
          <w:rFonts w:ascii="Cambria" w:hAnsi="Cambria"/>
          <w:b/>
        </w:rPr>
        <w:t xml:space="preserve"> da Costa,</w:t>
      </w:r>
      <w:r w:rsidRPr="00BE3748">
        <w:rPr>
          <w:rFonts w:ascii="Cambria" w:hAnsi="Cambria"/>
        </w:rPr>
        <w:t xml:space="preserve">  conforme Decreto nº 1.814 de 24 de Agosto de 2022, a partir desta data.</w:t>
      </w:r>
    </w:p>
    <w:p w:rsidR="00CC2C57" w:rsidRPr="00BE3748" w:rsidRDefault="00CC2C57" w:rsidP="00CC2C57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CC2C57" w:rsidRPr="00BE3748" w:rsidRDefault="00CC2C57" w:rsidP="00CC2C57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 xml:space="preserve">                                           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CC2C57" w:rsidRPr="00BE3748" w:rsidRDefault="00CC2C57" w:rsidP="00CC2C57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CC2C57" w:rsidRPr="00BE3748" w:rsidRDefault="00CC2C57" w:rsidP="00CC2C5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CC2C57" w:rsidRPr="00BE3748" w:rsidRDefault="00CC2C57" w:rsidP="00CC2C5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Grosso,  05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CC2C57" w:rsidRPr="00BE3748" w:rsidRDefault="00CC2C57" w:rsidP="00CC2C5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CC2C57" w:rsidRPr="00BE3748" w:rsidRDefault="00CC2C57" w:rsidP="00CC2C5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CC2C57" w:rsidRPr="00BE3748" w:rsidRDefault="00CC2C57" w:rsidP="00CC2C5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CC2C57" w:rsidRPr="00BE3748" w:rsidTr="00A509B8">
        <w:tc>
          <w:tcPr>
            <w:tcW w:w="4061" w:type="dxa"/>
          </w:tcPr>
          <w:p w:rsidR="00CC2C57" w:rsidRPr="00BE3748" w:rsidRDefault="00CC2C57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CC2C57" w:rsidRPr="00BE3748" w:rsidRDefault="00CC2C57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CC2C57" w:rsidRPr="00BE3748" w:rsidRDefault="00CC2C57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CC2C57" w:rsidRPr="00BE3748" w:rsidRDefault="00CC2C57" w:rsidP="00CC2C57">
      <w:pPr>
        <w:autoSpaceDE w:val="0"/>
        <w:autoSpaceDN w:val="0"/>
        <w:jc w:val="both"/>
        <w:rPr>
          <w:rFonts w:ascii="Cambria" w:hAnsi="Cambria" w:cs="Arial"/>
        </w:rPr>
      </w:pPr>
    </w:p>
    <w:p w:rsidR="00CC2C57" w:rsidRPr="00BE3748" w:rsidRDefault="00CC2C57" w:rsidP="00CC2C57">
      <w:pPr>
        <w:autoSpaceDE w:val="0"/>
        <w:autoSpaceDN w:val="0"/>
        <w:jc w:val="both"/>
        <w:rPr>
          <w:rFonts w:ascii="Cambria" w:hAnsi="Cambria" w:cs="Arial"/>
        </w:rPr>
      </w:pPr>
    </w:p>
    <w:p w:rsidR="00CC2C57" w:rsidRPr="00BE3748" w:rsidRDefault="00CC2C57" w:rsidP="00CC2C57">
      <w:pPr>
        <w:autoSpaceDE w:val="0"/>
        <w:autoSpaceDN w:val="0"/>
        <w:jc w:val="both"/>
        <w:rPr>
          <w:rFonts w:ascii="Cambria" w:hAnsi="Cambria" w:cs="Arial"/>
        </w:rPr>
      </w:pPr>
    </w:p>
    <w:p w:rsidR="00CC2C57" w:rsidRPr="00BE3748" w:rsidRDefault="00CC2C57" w:rsidP="00CC2C57">
      <w:pPr>
        <w:autoSpaceDE w:val="0"/>
        <w:autoSpaceDN w:val="0"/>
        <w:jc w:val="both"/>
        <w:rPr>
          <w:rFonts w:ascii="Cambria" w:hAnsi="Cambria" w:cs="Arial"/>
        </w:rPr>
      </w:pPr>
    </w:p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 xml:space="preserve"> </w:t>
      </w:r>
    </w:p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CC2C57" w:rsidRPr="00BE3748" w:rsidRDefault="00CC2C57" w:rsidP="00CC2C57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4EC"/>
    <w:rsid w:val="005134EC"/>
    <w:rsid w:val="00CC2C57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B1801-E7D5-4079-9A59-65A5B263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C5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CC2C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2023-12-20T12:15:00Z</dcterms:created>
  <dcterms:modified xsi:type="dcterms:W3CDTF">2023-12-20T12:15:00Z</dcterms:modified>
</cp:coreProperties>
</file>