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51E" w:rsidRPr="00BE3748" w:rsidRDefault="00A6451E" w:rsidP="00A6451E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BE3748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    </w:t>
      </w:r>
      <w:r w:rsidRPr="00BE3748">
        <w:rPr>
          <w:rFonts w:ascii="Cambria" w:eastAsia="Times New Roman" w:hAnsi="Cambria" w:cs="Times New Roman"/>
          <w:b/>
          <w:bCs/>
        </w:rPr>
        <w:t>PORTARIA Nº 553/2023</w:t>
      </w:r>
    </w:p>
    <w:p w:rsidR="00A6451E" w:rsidRPr="00BE3748" w:rsidRDefault="00A6451E" w:rsidP="00A6451E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tbl>
      <w:tblPr>
        <w:tblW w:w="4896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6"/>
      </w:tblGrid>
      <w:tr w:rsidR="00A6451E" w:rsidRPr="00BE3748" w:rsidTr="00A509B8">
        <w:trPr>
          <w:trHeight w:val="649"/>
        </w:trPr>
        <w:tc>
          <w:tcPr>
            <w:tcW w:w="4896" w:type="dxa"/>
          </w:tcPr>
          <w:p w:rsidR="00A6451E" w:rsidRPr="00BE3748" w:rsidRDefault="00A6451E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BE3748">
              <w:rPr>
                <w:rFonts w:ascii="Cambria" w:eastAsia="Times New Roman" w:hAnsi="Cambria" w:cs="Times New Roman"/>
                <w:b/>
                <w:bCs/>
              </w:rPr>
              <w:t>DISPÕE SOBRE A REVOGAÇÃO DE PORTARIA QUE DESIGNOU SERVIDORA PARA RESPONDER PELA RESPONSABILIDADE TÉCNICA.</w:t>
            </w:r>
          </w:p>
          <w:p w:rsidR="00A6451E" w:rsidRPr="00BE3748" w:rsidRDefault="00A6451E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  <w:p w:rsidR="00A6451E" w:rsidRPr="00BE3748" w:rsidRDefault="00A6451E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  <w:p w:rsidR="00A6451E" w:rsidRPr="00BE3748" w:rsidRDefault="00A6451E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A6451E" w:rsidRPr="00BE3748" w:rsidRDefault="00A6451E" w:rsidP="00A6451E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CARLOS AMADEU SIRENA</w:t>
      </w:r>
      <w:r w:rsidRPr="00BE3748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6451E" w:rsidRPr="00BE3748" w:rsidRDefault="00A6451E" w:rsidP="00A6451E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A6451E" w:rsidRPr="00BE3748" w:rsidRDefault="00A6451E" w:rsidP="00A6451E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A6451E" w:rsidRPr="00BE3748" w:rsidRDefault="00A6451E" w:rsidP="00A6451E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Considerando</w:t>
      </w:r>
      <w:r w:rsidRPr="00BE3748">
        <w:rPr>
          <w:rFonts w:ascii="Cambria" w:hAnsi="Cambria"/>
          <w:bCs/>
        </w:rPr>
        <w:t xml:space="preserve">, o Processo nº 18.267 de 01 de </w:t>
      </w:r>
      <w:proofErr w:type="gramStart"/>
      <w:r w:rsidRPr="00BE3748">
        <w:rPr>
          <w:rFonts w:ascii="Cambria" w:hAnsi="Cambria"/>
          <w:bCs/>
        </w:rPr>
        <w:t>Dezembro</w:t>
      </w:r>
      <w:proofErr w:type="gramEnd"/>
      <w:r w:rsidRPr="00BE3748">
        <w:rPr>
          <w:rFonts w:ascii="Cambria" w:hAnsi="Cambria"/>
          <w:bCs/>
        </w:rPr>
        <w:t xml:space="preserve"> de 2023.</w:t>
      </w:r>
    </w:p>
    <w:p w:rsidR="00A6451E" w:rsidRPr="00BE3748" w:rsidRDefault="00A6451E" w:rsidP="00A6451E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A6451E" w:rsidRPr="00BE3748" w:rsidRDefault="00A6451E" w:rsidP="00A6451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A6451E" w:rsidRPr="00BE3748" w:rsidRDefault="00A6451E" w:rsidP="00A6451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</w:t>
      </w:r>
    </w:p>
    <w:p w:rsidR="00A6451E" w:rsidRPr="00BE3748" w:rsidRDefault="00A6451E" w:rsidP="00A6451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lang w:eastAsia="pt-BR"/>
        </w:rPr>
      </w:pPr>
      <w:r w:rsidRPr="00BE3748">
        <w:rPr>
          <w:rFonts w:ascii="Cambria" w:eastAsia="Times New Roman" w:hAnsi="Cambria" w:cs="Times New Roman"/>
          <w:lang w:eastAsia="pt-BR"/>
        </w:rPr>
        <w:t xml:space="preserve">                                      </w:t>
      </w:r>
      <w:r>
        <w:rPr>
          <w:rFonts w:ascii="Cambria" w:eastAsia="Times New Roman" w:hAnsi="Cambria" w:cs="Times New Roman"/>
          <w:lang w:eastAsia="pt-BR"/>
        </w:rPr>
        <w:t xml:space="preserve">  </w:t>
      </w:r>
      <w:r w:rsidRPr="00BE3748">
        <w:rPr>
          <w:rFonts w:ascii="Cambria" w:eastAsia="Times New Roman" w:hAnsi="Cambria" w:cs="Times New Roman"/>
          <w:b/>
          <w:lang w:eastAsia="pt-BR"/>
        </w:rPr>
        <w:t>RESOLVE:</w:t>
      </w:r>
    </w:p>
    <w:p w:rsidR="00A6451E" w:rsidRPr="00BE3748" w:rsidRDefault="00A6451E" w:rsidP="00A645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6451E" w:rsidRPr="00BE3748" w:rsidRDefault="00A6451E" w:rsidP="00A645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lang w:eastAsia="pt-BR"/>
        </w:rPr>
        <w:tab/>
        <w:t xml:space="preserve">                         </w:t>
      </w:r>
      <w:r w:rsidRPr="00BE3748">
        <w:rPr>
          <w:rFonts w:ascii="Cambria" w:eastAsia="Times New Roman" w:hAnsi="Cambria" w:cs="Times New Roman"/>
          <w:b/>
          <w:lang w:eastAsia="pt-BR"/>
        </w:rPr>
        <w:t>Art. 1</w:t>
      </w:r>
      <w:proofErr w:type="gramStart"/>
      <w:r w:rsidRPr="00BE3748">
        <w:rPr>
          <w:rFonts w:ascii="Cambria" w:eastAsia="Times New Roman" w:hAnsi="Cambria" w:cs="Times New Roman"/>
          <w:b/>
          <w:lang w:eastAsia="pt-BR"/>
        </w:rPr>
        <w:t>º</w:t>
      </w:r>
      <w:r w:rsidRPr="00BE3748">
        <w:rPr>
          <w:rFonts w:ascii="Cambria" w:eastAsia="Times New Roman" w:hAnsi="Cambria" w:cs="Times New Roman"/>
          <w:lang w:eastAsia="pt-BR"/>
        </w:rPr>
        <w:t xml:space="preserve">  -</w:t>
      </w:r>
      <w:proofErr w:type="gramEnd"/>
      <w:r w:rsidRPr="00BE3748">
        <w:rPr>
          <w:rFonts w:ascii="Cambria" w:eastAsia="Times New Roman" w:hAnsi="Cambria" w:cs="Times New Roman"/>
          <w:lang w:eastAsia="pt-BR"/>
        </w:rPr>
        <w:t xml:space="preserve">  </w:t>
      </w:r>
      <w:r w:rsidRPr="00BE3748">
        <w:rPr>
          <w:rFonts w:ascii="Cambria" w:eastAsia="Times New Roman" w:hAnsi="Cambria" w:cs="Times New Roman"/>
          <w:b/>
          <w:lang w:eastAsia="pt-BR"/>
        </w:rPr>
        <w:t>Revogar a portaria 113/2021</w:t>
      </w:r>
      <w:r w:rsidRPr="00BE3748">
        <w:rPr>
          <w:rFonts w:ascii="Cambria" w:eastAsia="Times New Roman" w:hAnsi="Cambria" w:cs="Times New Roman"/>
          <w:lang w:eastAsia="pt-BR"/>
        </w:rPr>
        <w:t xml:space="preserve"> que designou a servidora </w:t>
      </w:r>
      <w:r w:rsidRPr="00BE3748">
        <w:rPr>
          <w:rFonts w:ascii="Cambria" w:eastAsia="Times New Roman" w:hAnsi="Cambria" w:cs="Times New Roman"/>
          <w:b/>
          <w:lang w:eastAsia="pt-BR"/>
        </w:rPr>
        <w:t>ALINE FERNANDA ARAUJO DE SOUZA</w:t>
      </w:r>
      <w:r w:rsidRPr="00BE3748">
        <w:rPr>
          <w:rFonts w:ascii="Cambria" w:eastAsia="Times New Roman" w:hAnsi="Cambria" w:cs="Times New Roman"/>
          <w:b/>
          <w:bCs/>
          <w:lang w:eastAsia="pt-BR"/>
        </w:rPr>
        <w:t xml:space="preserve">-7809, </w:t>
      </w:r>
      <w:r w:rsidRPr="00BE3748">
        <w:rPr>
          <w:rFonts w:ascii="Cambria" w:eastAsia="Times New Roman" w:hAnsi="Cambria" w:cs="Times New Roman"/>
          <w:lang w:eastAsia="pt-BR"/>
        </w:rPr>
        <w:t xml:space="preserve">brasileira, maior, residente e domiciliada nesta cidade de Juara, Estado de Mato Grosso, </w:t>
      </w:r>
      <w:r w:rsidRPr="00BE3748">
        <w:rPr>
          <w:rFonts w:ascii="Cambria" w:eastAsia="Times New Roman" w:hAnsi="Cambria" w:cs="Times New Roman"/>
          <w:b/>
          <w:lang w:eastAsia="pt-BR"/>
        </w:rPr>
        <w:t>ENFERMEIRO,</w:t>
      </w:r>
      <w:r w:rsidRPr="00BE3748">
        <w:rPr>
          <w:rFonts w:ascii="Cambria" w:eastAsia="Times New Roman" w:hAnsi="Cambria" w:cs="Times New Roman"/>
          <w:lang w:eastAsia="pt-BR"/>
        </w:rPr>
        <w:t xml:space="preserve"> lotada na Secretaria Municipal de Saúde/Departamento Hospitalar, para responder pela Responsabilidade Técnica, junto ao Setor de Enfermagem do Hospital Municipal</w:t>
      </w:r>
      <w:r w:rsidRPr="00BE3748">
        <w:rPr>
          <w:rFonts w:ascii="Cambria" w:eastAsia="Times New Roman" w:hAnsi="Cambria" w:cs="Times New Roman"/>
          <w:b/>
          <w:lang w:eastAsia="pt-BR"/>
        </w:rPr>
        <w:t>,</w:t>
      </w:r>
      <w:r w:rsidRPr="00BE3748">
        <w:rPr>
          <w:rFonts w:ascii="Cambria" w:eastAsia="Times New Roman" w:hAnsi="Cambria" w:cs="Times New Roman"/>
          <w:lang w:eastAsia="pt-BR"/>
        </w:rPr>
        <w:t xml:space="preserve"> conforme Decreto nº779 de 05 de Setembro de 2013.         </w:t>
      </w:r>
    </w:p>
    <w:p w:rsidR="00A6451E" w:rsidRPr="00BE3748" w:rsidRDefault="00A6451E" w:rsidP="00A6451E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A6451E" w:rsidRPr="00BE3748" w:rsidRDefault="00A6451E" w:rsidP="00A6451E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 xml:space="preserve">                                    </w:t>
      </w:r>
      <w:r>
        <w:rPr>
          <w:rFonts w:ascii="Cambria" w:eastAsia="Times New Roman" w:hAnsi="Cambria" w:cs="Times New Roman"/>
          <w:b/>
          <w:lang w:eastAsia="pt-BR"/>
        </w:rPr>
        <w:t xml:space="preserve">    </w:t>
      </w:r>
      <w:r w:rsidRPr="00BE3748">
        <w:rPr>
          <w:rFonts w:ascii="Cambria" w:eastAsia="Times New Roman" w:hAnsi="Cambria" w:cs="Times New Roman"/>
          <w:b/>
          <w:lang w:eastAsia="pt-BR"/>
        </w:rPr>
        <w:t>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A6451E" w:rsidRPr="00BE3748" w:rsidRDefault="00A6451E" w:rsidP="00A645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6451E" w:rsidRPr="00BE3748" w:rsidRDefault="00A6451E" w:rsidP="00A645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6451E" w:rsidRPr="00BE3748" w:rsidRDefault="00A6451E" w:rsidP="00A6451E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A6451E" w:rsidRPr="00BE3748" w:rsidRDefault="00A6451E" w:rsidP="00A6451E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A6451E" w:rsidRPr="00BE3748" w:rsidRDefault="00A6451E" w:rsidP="00A6451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A6451E" w:rsidRPr="00BE3748" w:rsidRDefault="00A6451E" w:rsidP="00A6451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Grosso,  01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A6451E" w:rsidRPr="00BE3748" w:rsidRDefault="00A6451E" w:rsidP="00A6451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A6451E" w:rsidRPr="00BE3748" w:rsidRDefault="00A6451E" w:rsidP="00A6451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A6451E" w:rsidRPr="00BE3748" w:rsidRDefault="00A6451E" w:rsidP="00A6451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A6451E" w:rsidRPr="00BE3748" w:rsidTr="00A509B8">
        <w:tc>
          <w:tcPr>
            <w:tcW w:w="4061" w:type="dxa"/>
          </w:tcPr>
          <w:p w:rsidR="00A6451E" w:rsidRPr="00BE3748" w:rsidRDefault="00A6451E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A6451E" w:rsidRPr="00BE3748" w:rsidRDefault="00A6451E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A6451E" w:rsidRPr="00BE3748" w:rsidRDefault="00A6451E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A6451E" w:rsidRPr="00BE3748" w:rsidRDefault="00A6451E" w:rsidP="00A6451E">
      <w:pPr>
        <w:autoSpaceDE w:val="0"/>
        <w:autoSpaceDN w:val="0"/>
        <w:jc w:val="both"/>
        <w:rPr>
          <w:rFonts w:ascii="Cambria" w:hAnsi="Cambria" w:cs="Arial"/>
        </w:rPr>
      </w:pPr>
    </w:p>
    <w:p w:rsidR="00A6451E" w:rsidRPr="00BE3748" w:rsidRDefault="00A6451E" w:rsidP="00A6451E">
      <w:pPr>
        <w:autoSpaceDE w:val="0"/>
        <w:autoSpaceDN w:val="0"/>
        <w:jc w:val="both"/>
        <w:rPr>
          <w:rFonts w:ascii="Cambria" w:hAnsi="Cambria" w:cs="Arial"/>
        </w:rPr>
      </w:pPr>
    </w:p>
    <w:p w:rsidR="00A6451E" w:rsidRDefault="00A6451E" w:rsidP="00A6451E">
      <w:pPr>
        <w:autoSpaceDE w:val="0"/>
        <w:autoSpaceDN w:val="0"/>
        <w:jc w:val="both"/>
        <w:rPr>
          <w:rFonts w:ascii="Cambria" w:hAnsi="Cambria" w:cs="Arial"/>
        </w:rPr>
      </w:pPr>
    </w:p>
    <w:p w:rsidR="00A6451E" w:rsidRDefault="00A6451E" w:rsidP="00A6451E">
      <w:pPr>
        <w:autoSpaceDE w:val="0"/>
        <w:autoSpaceDN w:val="0"/>
        <w:jc w:val="both"/>
        <w:rPr>
          <w:rFonts w:ascii="Cambria" w:hAnsi="Cambria" w:cs="Arial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75"/>
    <w:rsid w:val="004F5475"/>
    <w:rsid w:val="00A6451E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371DF-EA19-4777-BF08-BBC3FF23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51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A645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2023-12-20T12:15:00Z</dcterms:created>
  <dcterms:modified xsi:type="dcterms:W3CDTF">2023-12-20T12:15:00Z</dcterms:modified>
</cp:coreProperties>
</file>