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90C" w:rsidRDefault="004C590C" w:rsidP="000C4E80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</w:t>
      </w:r>
      <w:r w:rsidR="000C4E80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</w:t>
      </w:r>
    </w:p>
    <w:p w:rsidR="004C590C" w:rsidRDefault="004C590C" w:rsidP="004C590C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PORTARIA Nº 489/2023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0" w:type="dxa"/>
        <w:tblInd w:w="40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5"/>
      </w:tblGrid>
      <w:tr w:rsidR="004C590C" w:rsidTr="004C590C">
        <w:trPr>
          <w:trHeight w:val="533"/>
        </w:trPr>
        <w:tc>
          <w:tcPr>
            <w:tcW w:w="4285" w:type="dxa"/>
          </w:tcPr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ELEVAÇÃO DE NIVEL POR TEMPO DE SERVIÇO DE SERVIDORA PUBLICA MUNICIPAL.</w:t>
            </w:r>
          </w:p>
          <w:p w:rsidR="004C590C" w:rsidRDefault="004C590C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4C590C" w:rsidRDefault="004C590C" w:rsidP="004C590C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Arial"/>
          <w:b/>
          <w:bCs/>
          <w:sz w:val="24"/>
          <w:szCs w:val="24"/>
        </w:rPr>
      </w:pPr>
    </w:p>
    <w:p w:rsidR="004C590C" w:rsidRDefault="004C590C" w:rsidP="004C590C">
      <w:pPr>
        <w:tabs>
          <w:tab w:val="left" w:pos="3600"/>
        </w:tabs>
        <w:spacing w:after="200" w:line="276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</w:t>
      </w:r>
      <w:r>
        <w:rPr>
          <w:rFonts w:ascii="Cambria" w:eastAsia="Calibri" w:hAnsi="Cambria" w:cs="Times New Roman"/>
          <w:b/>
          <w:bCs/>
          <w:sz w:val="24"/>
          <w:szCs w:val="24"/>
        </w:rPr>
        <w:t>CARLOS AMADEU SIRENA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  <w:r>
        <w:rPr>
          <w:rFonts w:ascii="Cambria" w:eastAsia="Times New Roman" w:hAnsi="Cambria" w:cs="Times New Roman"/>
          <w:b/>
          <w:bCs/>
          <w:lang w:eastAsia="pt-BR"/>
        </w:rPr>
        <w:t xml:space="preserve">      </w:t>
      </w:r>
    </w:p>
    <w:p w:rsidR="004C590C" w:rsidRDefault="004C590C" w:rsidP="004C590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             Considerando</w:t>
      </w:r>
      <w:r>
        <w:rPr>
          <w:rFonts w:ascii="Cambria" w:eastAsia="Times New Roman" w:hAnsi="Cambria" w:cs="Times New Roman"/>
          <w:lang w:eastAsia="pt-BR"/>
        </w:rPr>
        <w:t xml:space="preserve">, O Processo SAD nº 15.653 de 09 de outubro de 2023, e a Lei Municipal nº 068 de 30 de </w:t>
      </w:r>
      <w:proofErr w:type="gramStart"/>
      <w:r>
        <w:rPr>
          <w:rFonts w:ascii="Cambria" w:eastAsia="Times New Roman" w:hAnsi="Cambria" w:cs="Times New Roman"/>
          <w:lang w:eastAsia="pt-BR"/>
        </w:rPr>
        <w:t>Dezembro</w:t>
      </w:r>
      <w:proofErr w:type="gramEnd"/>
      <w:r>
        <w:rPr>
          <w:rFonts w:ascii="Cambria" w:eastAsia="Times New Roman" w:hAnsi="Cambria" w:cs="Times New Roman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>
        <w:rPr>
          <w:rFonts w:ascii="Cambria" w:eastAsia="Times New Roman" w:hAnsi="Cambria" w:cs="Times New Roman"/>
          <w:lang w:eastAsia="pt-BR"/>
        </w:rPr>
        <w:t>Arts</w:t>
      </w:r>
      <w:proofErr w:type="spellEnd"/>
      <w:r>
        <w:rPr>
          <w:rFonts w:ascii="Cambria" w:eastAsia="Times New Roman" w:hAnsi="Cambria" w:cs="Times New Roman"/>
          <w:lang w:eastAsia="pt-BR"/>
        </w:rPr>
        <w:t>. 42 e 67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lang w:eastAsia="pt-BR"/>
        </w:rPr>
      </w:pPr>
      <w:r>
        <w:rPr>
          <w:rFonts w:ascii="Arial Narrow" w:eastAsia="Times New Roman" w:hAnsi="Arial Narrow" w:cs="Times New Roman"/>
          <w:b/>
          <w:lang w:eastAsia="pt-BR"/>
        </w:rPr>
        <w:t xml:space="preserve">                                                                        RESOLVE:</w:t>
      </w:r>
      <w:r>
        <w:rPr>
          <w:rFonts w:ascii="Arial Narrow" w:eastAsia="Times New Roman" w:hAnsi="Arial Narrow" w:cs="Times New Roman"/>
          <w:lang w:eastAsia="pt-BR"/>
        </w:rPr>
        <w:t xml:space="preserve"> 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lang w:eastAsia="pt-BR"/>
        </w:rPr>
      </w:pP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lang w:eastAsia="pt-BR"/>
        </w:rPr>
      </w:pPr>
      <w:r>
        <w:rPr>
          <w:rFonts w:ascii="Arial Narrow" w:eastAsia="Times New Roman" w:hAnsi="Arial Narrow" w:cs="Times New Roman"/>
          <w:lang w:eastAsia="pt-BR"/>
        </w:rPr>
        <w:tab/>
      </w:r>
      <w:r>
        <w:rPr>
          <w:rFonts w:ascii="Arial Narrow" w:eastAsia="Times New Roman" w:hAnsi="Arial Narrow" w:cs="Times New Roman"/>
          <w:lang w:eastAsia="pt-BR"/>
        </w:rPr>
        <w:tab/>
      </w:r>
      <w:r>
        <w:rPr>
          <w:rFonts w:ascii="Arial Narrow" w:eastAsia="Times New Roman" w:hAnsi="Arial Narrow" w:cs="Times New Roman"/>
          <w:lang w:eastAsia="pt-BR"/>
        </w:rPr>
        <w:tab/>
      </w:r>
      <w:r>
        <w:rPr>
          <w:rFonts w:ascii="Arial Narrow" w:eastAsia="Times New Roman" w:hAnsi="Arial Narrow" w:cs="Times New Roman"/>
          <w:lang w:eastAsia="pt-BR"/>
        </w:rPr>
        <w:tab/>
      </w:r>
      <w:r>
        <w:rPr>
          <w:rFonts w:ascii="Arial Narrow" w:eastAsia="Times New Roman" w:hAnsi="Arial Narrow" w:cs="Times New Roman"/>
          <w:lang w:eastAsia="pt-BR"/>
        </w:rPr>
        <w:tab/>
      </w:r>
      <w:r>
        <w:rPr>
          <w:rFonts w:ascii="Arial Narrow" w:eastAsia="Times New Roman" w:hAnsi="Arial Narrow" w:cs="Times New Roman"/>
          <w:b/>
          <w:lang w:eastAsia="pt-BR"/>
        </w:rPr>
        <w:t xml:space="preserve"> Art. 1º</w:t>
      </w:r>
      <w:r>
        <w:rPr>
          <w:rFonts w:ascii="Arial Narrow" w:eastAsia="Times New Roman" w:hAnsi="Arial Narrow" w:cs="Times New Roman"/>
          <w:lang w:eastAsia="pt-BR"/>
        </w:rPr>
        <w:t xml:space="preserve"> - Conceder a servidora abaixo relacionada, elevação de Nível por Tempo de Serviço, lotado na Secretaria Municipal de Educação.</w:t>
      </w:r>
    </w:p>
    <w:p w:rsidR="004C590C" w:rsidRDefault="004C590C" w:rsidP="004C590C">
      <w:pPr>
        <w:autoSpaceDE w:val="0"/>
        <w:autoSpaceDN w:val="0"/>
        <w:spacing w:after="0" w:line="240" w:lineRule="auto"/>
        <w:jc w:val="both"/>
        <w:rPr>
          <w:rFonts w:ascii="Arial Narrow" w:eastAsia="Times New Roman" w:hAnsi="Arial Narrow" w:cs="Times New Roman"/>
          <w:lang w:eastAsia="pt-BR"/>
        </w:rPr>
      </w:pPr>
    </w:p>
    <w:tbl>
      <w:tblPr>
        <w:tblStyle w:val="Tabelacomgrade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25"/>
        <w:gridCol w:w="2098"/>
        <w:gridCol w:w="1902"/>
        <w:gridCol w:w="1858"/>
        <w:gridCol w:w="709"/>
        <w:gridCol w:w="567"/>
      </w:tblGrid>
      <w:tr w:rsidR="004C590C" w:rsidTr="004C590C">
        <w:trPr>
          <w:trHeight w:val="302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Matrícula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Nome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Cargo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Período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Nível</w:t>
            </w:r>
          </w:p>
        </w:tc>
      </w:tr>
      <w:tr w:rsidR="004C590C" w:rsidTr="004C590C">
        <w:trPr>
          <w:trHeight w:val="462"/>
        </w:trPr>
        <w:tc>
          <w:tcPr>
            <w:tcW w:w="1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6807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Jaqueline Cardoso Santos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Professor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10/10/2020</w:t>
            </w:r>
          </w:p>
          <w:p w:rsidR="004C590C" w:rsidRDefault="004C590C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A</w:t>
            </w:r>
          </w:p>
          <w:p w:rsidR="004C590C" w:rsidRDefault="004C590C">
            <w:pPr>
              <w:spacing w:line="240" w:lineRule="auto"/>
              <w:jc w:val="center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10/10/2023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C/3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rPr>
                <w:rFonts w:ascii="Arial Narrow" w:eastAsia="Times New Roman" w:hAnsi="Arial Narrow" w:cs="Times New Roman"/>
                <w:b/>
              </w:rPr>
            </w:pPr>
            <w:r>
              <w:rPr>
                <w:rFonts w:ascii="Arial Narrow" w:eastAsia="Times New Roman" w:hAnsi="Arial Narrow" w:cs="Times New Roman"/>
                <w:b/>
              </w:rPr>
              <w:t>C/4</w:t>
            </w:r>
          </w:p>
        </w:tc>
      </w:tr>
    </w:tbl>
    <w:p w:rsidR="004C590C" w:rsidRDefault="004C590C" w:rsidP="004C590C">
      <w:pPr>
        <w:spacing w:after="200" w:line="276" w:lineRule="auto"/>
        <w:jc w:val="both"/>
        <w:outlineLvl w:val="0"/>
        <w:rPr>
          <w:rFonts w:ascii="Arial Narrow" w:eastAsiaTheme="minorEastAsia" w:hAnsi="Arial Narrow" w:cs="Times New Roman"/>
          <w:sz w:val="24"/>
          <w:szCs w:val="24"/>
          <w:lang w:eastAsia="pt-B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t-BR"/>
        </w:rPr>
        <w:t xml:space="preserve">                                                                Art. 2º</w:t>
      </w:r>
      <w:r>
        <w:rPr>
          <w:rFonts w:ascii="Arial Narrow" w:eastAsia="Times New Roman" w:hAnsi="Arial Narrow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4C590C" w:rsidRDefault="004C590C" w:rsidP="004C590C">
      <w:pPr>
        <w:rPr>
          <w:rFonts w:ascii="Arial Narrow" w:eastAsia="Calibri" w:hAnsi="Arial Narrow" w:cs="Times New Roman"/>
          <w:bCs/>
          <w:sz w:val="24"/>
          <w:szCs w:val="24"/>
          <w:lang w:eastAsia="pt-BR"/>
        </w:rPr>
      </w:pPr>
    </w:p>
    <w:p w:rsidR="004C590C" w:rsidRDefault="004C590C" w:rsidP="004C59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r>
        <w:rPr>
          <w:rFonts w:ascii="Cambria" w:hAnsi="Cambria" w:cs="Helvetica"/>
          <w:b/>
          <w:color w:val="333333"/>
          <w:sz w:val="24"/>
          <w:szCs w:val="24"/>
        </w:rPr>
        <w:t>Governo Municipal de Juara, Estado de Mato</w:t>
      </w:r>
    </w:p>
    <w:p w:rsidR="004C590C" w:rsidRDefault="004C590C" w:rsidP="004C590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4"/>
          <w:szCs w:val="24"/>
        </w:rPr>
      </w:pPr>
      <w:proofErr w:type="gramStart"/>
      <w:r>
        <w:rPr>
          <w:rFonts w:ascii="Cambria" w:hAnsi="Cambria" w:cs="Helvetica"/>
          <w:b/>
          <w:color w:val="333333"/>
          <w:sz w:val="24"/>
          <w:szCs w:val="24"/>
        </w:rPr>
        <w:t>Grosso,  09</w:t>
      </w:r>
      <w:proofErr w:type="gramEnd"/>
      <w:r>
        <w:rPr>
          <w:rFonts w:ascii="Cambria" w:hAnsi="Cambria" w:cs="Helvetica"/>
          <w:b/>
          <w:color w:val="333333"/>
          <w:sz w:val="24"/>
          <w:szCs w:val="24"/>
        </w:rPr>
        <w:t xml:space="preserve"> de Outubro  de 2023.</w:t>
      </w:r>
    </w:p>
    <w:p w:rsidR="004C590C" w:rsidRDefault="004C590C" w:rsidP="004C590C">
      <w:pPr>
        <w:rPr>
          <w:rFonts w:ascii="Cambria" w:hAnsi="Cambria"/>
          <w:b/>
          <w:sz w:val="24"/>
          <w:szCs w:val="24"/>
        </w:rPr>
      </w:pPr>
    </w:p>
    <w:p w:rsidR="004C590C" w:rsidRDefault="004C590C" w:rsidP="004C590C">
      <w:pPr>
        <w:rPr>
          <w:rFonts w:ascii="Cambria" w:hAnsi="Cambria"/>
          <w:b/>
          <w:sz w:val="24"/>
          <w:szCs w:val="24"/>
        </w:rPr>
      </w:pPr>
    </w:p>
    <w:p w:rsidR="004C590C" w:rsidRDefault="004C590C" w:rsidP="004C590C">
      <w:pPr>
        <w:rPr>
          <w:rFonts w:ascii="Cambria" w:hAnsi="Cambria"/>
          <w:b/>
          <w:sz w:val="24"/>
          <w:szCs w:val="24"/>
        </w:rPr>
      </w:pPr>
    </w:p>
    <w:p w:rsidR="004C590C" w:rsidRDefault="004C590C" w:rsidP="004C590C">
      <w:pPr>
        <w:spacing w:after="225" w:line="384" w:lineRule="atLeast"/>
        <w:jc w:val="center"/>
        <w:rPr>
          <w:rFonts w:ascii="Cambria" w:hAnsi="Cambria" w:cs="Arial"/>
          <w:b/>
          <w:bCs/>
          <w:sz w:val="24"/>
          <w:szCs w:val="24"/>
        </w:rPr>
      </w:pPr>
    </w:p>
    <w:tbl>
      <w:tblPr>
        <w:tblStyle w:val="Tabelacomgrade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4C590C" w:rsidTr="004C590C">
        <w:tc>
          <w:tcPr>
            <w:tcW w:w="4322" w:type="dxa"/>
            <w:hideMark/>
          </w:tcPr>
          <w:p w:rsidR="004C590C" w:rsidRDefault="004C590C">
            <w:pPr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eastAsia="Calibri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C590C" w:rsidRDefault="004C590C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/>
                <w:b/>
                <w:bCs/>
                <w:sz w:val="24"/>
                <w:szCs w:val="24"/>
              </w:rPr>
              <w:t>CARLOS AMADEU SIRENA</w:t>
            </w:r>
          </w:p>
          <w:p w:rsidR="004C590C" w:rsidRDefault="004C590C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/>
                <w:bCs/>
                <w:sz w:val="24"/>
                <w:szCs w:val="24"/>
              </w:rPr>
            </w:pPr>
            <w:r>
              <w:rPr>
                <w:rFonts w:ascii="Cambria" w:eastAsia="Calibri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4C590C" w:rsidRDefault="004C590C" w:rsidP="004C590C">
      <w:pPr>
        <w:rPr>
          <w:rFonts w:ascii="Arial Narrow" w:eastAsia="Calibri" w:hAnsi="Arial Narrow" w:cs="Times New Roman"/>
          <w:bCs/>
          <w:sz w:val="24"/>
          <w:szCs w:val="24"/>
          <w:lang w:eastAsia="pt-BR"/>
        </w:rPr>
      </w:pPr>
    </w:p>
    <w:p w:rsidR="004C590C" w:rsidRDefault="004C590C" w:rsidP="004C590C">
      <w:pPr>
        <w:rPr>
          <w:rFonts w:ascii="Arial Narrow" w:eastAsia="Calibri" w:hAnsi="Arial Narrow" w:cs="Times New Roman"/>
          <w:bCs/>
          <w:sz w:val="24"/>
          <w:szCs w:val="24"/>
          <w:lang w:eastAsia="pt-BR"/>
        </w:rPr>
      </w:pPr>
    </w:p>
    <w:p w:rsidR="004C590C" w:rsidRDefault="004C590C" w:rsidP="004C590C">
      <w:pPr>
        <w:rPr>
          <w:rFonts w:ascii="Arial Narrow" w:eastAsia="Calibri" w:hAnsi="Arial Narrow" w:cs="Times New Roman"/>
          <w:bCs/>
          <w:sz w:val="24"/>
          <w:szCs w:val="24"/>
          <w:lang w:eastAsia="pt-BR"/>
        </w:rPr>
      </w:pPr>
      <w:bookmarkStart w:id="0" w:name="_GoBack"/>
      <w:bookmarkEnd w:id="0"/>
    </w:p>
    <w:sectPr w:rsidR="004C590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42D"/>
    <w:rsid w:val="000C4E80"/>
    <w:rsid w:val="0046123E"/>
    <w:rsid w:val="004C590C"/>
    <w:rsid w:val="005B042D"/>
    <w:rsid w:val="00FC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228E4-1A3E-4AF7-80FF-3323A5C1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90C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elacomgrade63">
    <w:name w:val="Tabela com grade63"/>
    <w:basedOn w:val="Tabelanormal"/>
    <w:uiPriority w:val="39"/>
    <w:rsid w:val="004C590C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</cp:revision>
  <dcterms:created xsi:type="dcterms:W3CDTF">2023-10-10T13:11:00Z</dcterms:created>
  <dcterms:modified xsi:type="dcterms:W3CDTF">2023-10-10T13:13:00Z</dcterms:modified>
</cp:coreProperties>
</file>