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4AA" w:rsidRDefault="006034AA" w:rsidP="006034AA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6034AA" w:rsidRPr="00B66C3E" w:rsidRDefault="006034AA" w:rsidP="006034AA">
      <w:pPr>
        <w:autoSpaceDE w:val="0"/>
        <w:autoSpaceDN w:val="0"/>
        <w:jc w:val="both"/>
        <w:outlineLvl w:val="0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                                              </w:t>
      </w:r>
      <w:r w:rsidRPr="00B66C3E">
        <w:rPr>
          <w:rFonts w:ascii="Cambria" w:hAnsi="Cambria"/>
          <w:b/>
          <w:bCs/>
        </w:rPr>
        <w:t xml:space="preserve">         </w:t>
      </w:r>
      <w:r>
        <w:rPr>
          <w:rFonts w:ascii="Cambria" w:hAnsi="Cambria"/>
          <w:b/>
          <w:bCs/>
        </w:rPr>
        <w:t xml:space="preserve">              PORTARIA Nº 454/2023</w:t>
      </w:r>
    </w:p>
    <w:p w:rsidR="006034AA" w:rsidRPr="00B66C3E" w:rsidRDefault="006034AA" w:rsidP="006034AA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6034AA" w:rsidRPr="00B66C3E" w:rsidTr="00263157">
        <w:trPr>
          <w:trHeight w:val="842"/>
        </w:trPr>
        <w:tc>
          <w:tcPr>
            <w:tcW w:w="4920" w:type="dxa"/>
          </w:tcPr>
          <w:p w:rsidR="006034AA" w:rsidRPr="00B66C3E" w:rsidRDefault="006034AA" w:rsidP="0026315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B66C3E">
              <w:rPr>
                <w:rFonts w:ascii="Cambria" w:hAnsi="Cambria"/>
                <w:b/>
                <w:bCs/>
              </w:rPr>
              <w:t xml:space="preserve">DISPÕE SOBRE A </w:t>
            </w:r>
            <w:r>
              <w:rPr>
                <w:rFonts w:ascii="Cambria" w:hAnsi="Cambria"/>
                <w:b/>
                <w:bCs/>
              </w:rPr>
              <w:t>NOMEAÇÃO DE SERVIDOR EM CARGO COMISSIONADO</w:t>
            </w:r>
            <w:r w:rsidRPr="00B66C3E">
              <w:rPr>
                <w:rFonts w:ascii="Cambria" w:hAnsi="Cambria"/>
                <w:b/>
                <w:bCs/>
              </w:rPr>
              <w:t>.</w:t>
            </w:r>
          </w:p>
          <w:p w:rsidR="006034AA" w:rsidRPr="00B66C3E" w:rsidRDefault="006034AA" w:rsidP="0026315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6034AA" w:rsidRPr="00B66C3E" w:rsidRDefault="006034AA" w:rsidP="006034AA">
      <w:pPr>
        <w:tabs>
          <w:tab w:val="left" w:pos="3600"/>
        </w:tabs>
        <w:autoSpaceDE w:val="0"/>
        <w:autoSpaceDN w:val="0"/>
        <w:rPr>
          <w:rFonts w:ascii="Cambria" w:hAnsi="Cambria"/>
          <w:b/>
          <w:bCs/>
        </w:rPr>
      </w:pPr>
    </w:p>
    <w:p w:rsidR="006034AA" w:rsidRDefault="006034AA" w:rsidP="006034AA">
      <w:pPr>
        <w:tabs>
          <w:tab w:val="left" w:pos="1778"/>
          <w:tab w:val="left" w:pos="3580"/>
        </w:tabs>
        <w:ind w:firstLine="1418"/>
        <w:jc w:val="both"/>
        <w:rPr>
          <w:rFonts w:ascii="Cambria" w:hAnsi="Cambria"/>
          <w:bCs/>
        </w:rPr>
      </w:pPr>
      <w:r w:rsidRPr="00B66C3E">
        <w:rPr>
          <w:rFonts w:ascii="Cambria" w:hAnsi="Cambria"/>
          <w:b/>
          <w:bCs/>
        </w:rPr>
        <w:t>CARLOS AMADEU SIRENA</w:t>
      </w:r>
      <w:r w:rsidRPr="00B66C3E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034AA" w:rsidRPr="00B66C3E" w:rsidRDefault="006034AA" w:rsidP="006034AA">
      <w:pPr>
        <w:tabs>
          <w:tab w:val="left" w:pos="1778"/>
          <w:tab w:val="left" w:pos="3580"/>
        </w:tabs>
        <w:ind w:firstLine="1418"/>
        <w:jc w:val="both"/>
        <w:rPr>
          <w:rFonts w:ascii="Cambria" w:hAnsi="Cambria"/>
          <w:bCs/>
        </w:rPr>
      </w:pPr>
      <w:r w:rsidRPr="00B30041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 o Processo SAD nº 13084 de 28 de Agosto de 2023.</w:t>
      </w:r>
    </w:p>
    <w:p w:rsidR="006034AA" w:rsidRDefault="006034AA" w:rsidP="006034A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6034AA" w:rsidRDefault="006034AA" w:rsidP="006034A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6034AA" w:rsidRPr="00B66C3E" w:rsidRDefault="006034AA" w:rsidP="006034AA">
      <w:pPr>
        <w:autoSpaceDE w:val="0"/>
        <w:autoSpaceDN w:val="0"/>
        <w:ind w:firstLine="1418"/>
        <w:jc w:val="both"/>
        <w:rPr>
          <w:rFonts w:ascii="Cambria" w:hAnsi="Cambria"/>
          <w:b/>
        </w:rPr>
      </w:pPr>
      <w:r w:rsidRPr="00B66C3E">
        <w:rPr>
          <w:rFonts w:ascii="Cambria" w:hAnsi="Cambria"/>
          <w:b/>
        </w:rPr>
        <w:t>RESOLVE:</w:t>
      </w:r>
    </w:p>
    <w:p w:rsidR="006034AA" w:rsidRPr="00B66C3E" w:rsidRDefault="006034AA" w:rsidP="006034AA">
      <w:pPr>
        <w:autoSpaceDE w:val="0"/>
        <w:autoSpaceDN w:val="0"/>
        <w:jc w:val="both"/>
        <w:rPr>
          <w:rFonts w:ascii="Cambria" w:hAnsi="Cambria"/>
        </w:rPr>
      </w:pPr>
    </w:p>
    <w:p w:rsidR="006034AA" w:rsidRDefault="006034AA" w:rsidP="006034AA">
      <w:pPr>
        <w:autoSpaceDE w:val="0"/>
        <w:autoSpaceDN w:val="0"/>
        <w:ind w:firstLine="1418"/>
        <w:jc w:val="both"/>
        <w:rPr>
          <w:rFonts w:ascii="Arial Narrow" w:hAnsi="Arial Narrow"/>
        </w:rPr>
      </w:pPr>
      <w:r w:rsidRPr="00C82D6F">
        <w:rPr>
          <w:rFonts w:ascii="Cambria" w:hAnsi="Cambria"/>
          <w:b/>
        </w:rPr>
        <w:t>Art. 1º</w:t>
      </w:r>
      <w:r w:rsidRPr="00B66C3E">
        <w:rPr>
          <w:rFonts w:ascii="Cambria" w:hAnsi="Cambria"/>
        </w:rPr>
        <w:t xml:space="preserve"> -</w:t>
      </w:r>
      <w:r>
        <w:rPr>
          <w:rFonts w:ascii="Cambria" w:hAnsi="Cambria"/>
        </w:rPr>
        <w:t xml:space="preserve">Nomear a </w:t>
      </w:r>
      <w:r w:rsidRPr="00936AF8">
        <w:rPr>
          <w:rFonts w:ascii="Cambria" w:hAnsi="Cambria"/>
          <w:b/>
        </w:rPr>
        <w:t>ALINE VITORIA RIBEIRO</w:t>
      </w:r>
      <w:r w:rsidRPr="00B66C3E">
        <w:rPr>
          <w:rFonts w:ascii="Cambria" w:hAnsi="Cambria"/>
        </w:rPr>
        <w:t xml:space="preserve">, brasileira, maior, residente e domiciliada nesta cidade de Juara, Estado de Mato Grosso, </w:t>
      </w:r>
      <w:r>
        <w:rPr>
          <w:rFonts w:ascii="Cambria" w:hAnsi="Cambria"/>
        </w:rPr>
        <w:t xml:space="preserve">para exercer o cargo </w:t>
      </w:r>
      <w:r>
        <w:rPr>
          <w:rFonts w:ascii="Arial Narrow" w:hAnsi="Arial Narrow"/>
        </w:rPr>
        <w:t xml:space="preserve">de confiança de </w:t>
      </w:r>
      <w:r w:rsidRPr="00ED2D26">
        <w:rPr>
          <w:rFonts w:ascii="Arial Narrow" w:hAnsi="Arial Narrow"/>
          <w:b/>
        </w:rPr>
        <w:t>Assessora Técnica</w:t>
      </w:r>
      <w:r>
        <w:rPr>
          <w:rFonts w:ascii="Arial Narrow" w:hAnsi="Arial Narrow"/>
        </w:rPr>
        <w:t xml:space="preserve"> junto ao Gabinete do Prefeito.</w:t>
      </w:r>
    </w:p>
    <w:p w:rsidR="006034AA" w:rsidRDefault="006034AA" w:rsidP="006034AA">
      <w:pPr>
        <w:autoSpaceDE w:val="0"/>
        <w:autoSpaceDN w:val="0"/>
        <w:ind w:firstLine="1418"/>
        <w:jc w:val="both"/>
        <w:rPr>
          <w:rFonts w:ascii="Arial Narrow" w:hAnsi="Arial Narrow"/>
        </w:rPr>
      </w:pPr>
    </w:p>
    <w:p w:rsidR="006034AA" w:rsidRDefault="006034AA" w:rsidP="006034AA">
      <w:pPr>
        <w:autoSpaceDE w:val="0"/>
        <w:autoSpaceDN w:val="0"/>
        <w:jc w:val="both"/>
        <w:rPr>
          <w:rFonts w:ascii="Cambria" w:hAnsi="Cambria"/>
        </w:rPr>
      </w:pPr>
      <w:r w:rsidRPr="00EA3690">
        <w:rPr>
          <w:rFonts w:ascii="Cambria" w:hAnsi="Cambria"/>
        </w:rPr>
        <w:t xml:space="preserve">          </w:t>
      </w:r>
      <w:r>
        <w:rPr>
          <w:rFonts w:ascii="Cambria" w:hAnsi="Cambria"/>
        </w:rPr>
        <w:t xml:space="preserve">              </w:t>
      </w:r>
      <w:r w:rsidRPr="00EA3690">
        <w:rPr>
          <w:rFonts w:ascii="Cambria" w:hAnsi="Cambria"/>
        </w:rPr>
        <w:t xml:space="preserve">  </w:t>
      </w:r>
      <w:r w:rsidRPr="00EA3690">
        <w:rPr>
          <w:rFonts w:ascii="Cambria" w:hAnsi="Cambria"/>
          <w:b/>
        </w:rPr>
        <w:t>Art. 2</w:t>
      </w:r>
      <w:proofErr w:type="gramStart"/>
      <w:r w:rsidRPr="00EA3690">
        <w:rPr>
          <w:rFonts w:ascii="Cambria" w:hAnsi="Cambria"/>
          <w:b/>
        </w:rPr>
        <w:t>º</w:t>
      </w:r>
      <w:r w:rsidRPr="00EA3690">
        <w:rPr>
          <w:rFonts w:ascii="Cambria" w:hAnsi="Cambria"/>
        </w:rPr>
        <w:t xml:space="preserve">  -</w:t>
      </w:r>
      <w:proofErr w:type="gramEnd"/>
      <w:r w:rsidRPr="00EA3690">
        <w:rPr>
          <w:rFonts w:ascii="Cambria" w:hAnsi="Cambria"/>
        </w:rPr>
        <w:t xml:space="preserve">  Esta despesa correrá por conta da seguinte dotação Orçamentária:</w:t>
      </w:r>
    </w:p>
    <w:p w:rsidR="006034AA" w:rsidRDefault="006034AA" w:rsidP="006034AA">
      <w:pPr>
        <w:autoSpaceDE w:val="0"/>
        <w:autoSpaceDN w:val="0"/>
        <w:ind w:firstLine="1418"/>
        <w:jc w:val="both"/>
        <w:rPr>
          <w:rFonts w:ascii="Cambria" w:hAnsi="Cambria"/>
        </w:rPr>
      </w:pPr>
    </w:p>
    <w:tbl>
      <w:tblPr>
        <w:tblW w:w="82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6870"/>
      </w:tblGrid>
      <w:tr w:rsidR="006034AA" w:rsidTr="00263157">
        <w:trPr>
          <w:trHeight w:val="281"/>
        </w:trPr>
        <w:tc>
          <w:tcPr>
            <w:tcW w:w="1395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02</w:t>
            </w:r>
          </w:p>
        </w:tc>
        <w:tc>
          <w:tcPr>
            <w:tcW w:w="6872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- Gabinete do Prefeito</w:t>
            </w:r>
          </w:p>
        </w:tc>
      </w:tr>
      <w:tr w:rsidR="006034AA" w:rsidTr="00263157">
        <w:trPr>
          <w:trHeight w:val="261"/>
        </w:trPr>
        <w:tc>
          <w:tcPr>
            <w:tcW w:w="1395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02.03</w:t>
            </w:r>
          </w:p>
        </w:tc>
        <w:tc>
          <w:tcPr>
            <w:tcW w:w="6872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 xml:space="preserve">- Assessoria Técnica </w:t>
            </w:r>
          </w:p>
        </w:tc>
      </w:tr>
      <w:tr w:rsidR="006034AA" w:rsidTr="00263157">
        <w:trPr>
          <w:trHeight w:val="281"/>
        </w:trPr>
        <w:tc>
          <w:tcPr>
            <w:tcW w:w="1395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2347</w:t>
            </w:r>
          </w:p>
        </w:tc>
        <w:tc>
          <w:tcPr>
            <w:tcW w:w="6872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- Gestão Administrativa/Chefia de Gabinete</w:t>
            </w:r>
          </w:p>
        </w:tc>
      </w:tr>
      <w:tr w:rsidR="006034AA" w:rsidTr="00263157">
        <w:trPr>
          <w:trHeight w:val="281"/>
        </w:trPr>
        <w:tc>
          <w:tcPr>
            <w:tcW w:w="1395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>31.90.11.00</w:t>
            </w:r>
          </w:p>
        </w:tc>
        <w:tc>
          <w:tcPr>
            <w:tcW w:w="6872" w:type="dxa"/>
            <w:hideMark/>
          </w:tcPr>
          <w:p w:rsidR="006034AA" w:rsidRPr="00087AC1" w:rsidRDefault="006034AA" w:rsidP="00263157">
            <w:p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087AC1">
              <w:rPr>
                <w:rFonts w:ascii="Arial Narrow" w:hAnsi="Arial Narrow"/>
              </w:rPr>
              <w:t xml:space="preserve">- Vencimentos e Vantagens Fixas – Pessoal Civil </w:t>
            </w:r>
          </w:p>
        </w:tc>
      </w:tr>
    </w:tbl>
    <w:p w:rsidR="006034AA" w:rsidRPr="002F5338" w:rsidRDefault="006034AA" w:rsidP="006034AA">
      <w:pPr>
        <w:autoSpaceDE w:val="0"/>
        <w:autoSpaceDN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</w:t>
      </w:r>
    </w:p>
    <w:p w:rsidR="006034AA" w:rsidRPr="00EA3690" w:rsidRDefault="006034AA" w:rsidP="006034AA">
      <w:pPr>
        <w:autoSpaceDE w:val="0"/>
        <w:autoSpaceDN w:val="0"/>
        <w:jc w:val="both"/>
        <w:rPr>
          <w:rFonts w:ascii="Cambria" w:hAnsi="Cambria" w:cs="Arial"/>
        </w:rPr>
      </w:pPr>
      <w:r>
        <w:rPr>
          <w:rFonts w:ascii="Cambria" w:eastAsia="Calibri" w:hAnsi="Cambria"/>
          <w:b/>
          <w:bCs/>
        </w:rPr>
        <w:t xml:space="preserve">                           </w:t>
      </w:r>
      <w:r>
        <w:rPr>
          <w:rFonts w:ascii="Cambria" w:hAnsi="Cambria" w:cs="Arial"/>
          <w:b/>
        </w:rPr>
        <w:t>Art. 3</w:t>
      </w:r>
      <w:r w:rsidRPr="00EA3690">
        <w:rPr>
          <w:rFonts w:ascii="Cambria" w:hAnsi="Cambria" w:cs="Arial"/>
          <w:b/>
        </w:rPr>
        <w:t>º</w:t>
      </w:r>
      <w:r w:rsidRPr="00EA3690">
        <w:rPr>
          <w:rFonts w:ascii="Cambria" w:hAnsi="Cambria" w:cs="Arial"/>
        </w:rPr>
        <w:t xml:space="preserve"> - Esta Portaria entra em vigor nesta </w:t>
      </w:r>
      <w:proofErr w:type="gramStart"/>
      <w:r w:rsidRPr="00EA3690">
        <w:rPr>
          <w:rFonts w:ascii="Cambria" w:hAnsi="Cambria" w:cs="Arial"/>
        </w:rPr>
        <w:t>data  revogando</w:t>
      </w:r>
      <w:proofErr w:type="gramEnd"/>
      <w:r w:rsidRPr="00EA3690">
        <w:rPr>
          <w:rFonts w:ascii="Cambria" w:hAnsi="Cambria" w:cs="Arial"/>
        </w:rPr>
        <w:t xml:space="preserve">-se as disposições em </w:t>
      </w:r>
      <w:proofErr w:type="spellStart"/>
      <w:r w:rsidRPr="00EA3690">
        <w:rPr>
          <w:rFonts w:ascii="Cambria" w:hAnsi="Cambria" w:cs="Arial"/>
        </w:rPr>
        <w:t>contrario</w:t>
      </w:r>
      <w:proofErr w:type="spellEnd"/>
      <w:r w:rsidRPr="00EA3690">
        <w:rPr>
          <w:rFonts w:ascii="Cambria" w:hAnsi="Cambria" w:cs="Arial"/>
        </w:rPr>
        <w:t>.</w:t>
      </w:r>
    </w:p>
    <w:p w:rsidR="006034AA" w:rsidRDefault="006034AA" w:rsidP="006034AA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6034AA" w:rsidRPr="00521E69" w:rsidRDefault="006034AA" w:rsidP="006034A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6034AA" w:rsidRPr="00521E69" w:rsidRDefault="006034AA" w:rsidP="006034A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6034AA" w:rsidRDefault="006034AA" w:rsidP="006034AA">
      <w:pPr>
        <w:rPr>
          <w:rFonts w:ascii="Bookman Old Style" w:hAnsi="Bookman Old Style"/>
          <w:b/>
          <w:sz w:val="40"/>
          <w:szCs w:val="40"/>
        </w:rPr>
      </w:pPr>
    </w:p>
    <w:p w:rsidR="006034AA" w:rsidRPr="009B5FB5" w:rsidRDefault="006034AA" w:rsidP="006034AA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034AA" w:rsidRPr="009B5FB5" w:rsidTr="00263157">
        <w:tc>
          <w:tcPr>
            <w:tcW w:w="4322" w:type="dxa"/>
          </w:tcPr>
          <w:p w:rsidR="006034AA" w:rsidRPr="009B5FB5" w:rsidRDefault="006034AA" w:rsidP="00263157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6034AA" w:rsidRPr="009B5FB5" w:rsidRDefault="006034AA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6034AA" w:rsidRPr="009B5FB5" w:rsidRDefault="006034AA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6034AA" w:rsidRPr="00EA3690" w:rsidRDefault="006034AA" w:rsidP="006034AA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8C20EF" w:rsidRDefault="008C20EF"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12"/>
    <w:rsid w:val="006034AA"/>
    <w:rsid w:val="008C20EF"/>
    <w:rsid w:val="00D4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CD646-D825-4B94-BBD6-9F2CCA24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6034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603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2023-09-15T17:28:00Z</dcterms:created>
  <dcterms:modified xsi:type="dcterms:W3CDTF">2023-09-15T17:29:00Z</dcterms:modified>
</cp:coreProperties>
</file>