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C94" w:rsidRDefault="009C6C94" w:rsidP="009C6C94">
      <w:pPr>
        <w:tabs>
          <w:tab w:val="left" w:pos="3108"/>
        </w:tabs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  <w:r w:rsidRPr="00485110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          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                            </w:t>
      </w:r>
      <w:r w:rsidRPr="00485110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</w:t>
      </w:r>
      <w:r>
        <w:rPr>
          <w:rFonts w:ascii="Cambria" w:eastAsia="Times New Roman" w:hAnsi="Cambria" w:cs="Times New Roman"/>
          <w:b/>
          <w:bCs/>
          <w:lang w:eastAsia="pt-BR"/>
        </w:rPr>
        <w:t>PORTARIA Nº 324/2023.</w:t>
      </w:r>
    </w:p>
    <w:p w:rsidR="009C6C94" w:rsidRDefault="009C6C94" w:rsidP="009C6C94">
      <w:pPr>
        <w:tabs>
          <w:tab w:val="left" w:pos="3108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lang w:eastAsia="pt-BR"/>
        </w:rPr>
      </w:pPr>
    </w:p>
    <w:tbl>
      <w:tblPr>
        <w:tblW w:w="3966" w:type="dxa"/>
        <w:tblInd w:w="453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6"/>
      </w:tblGrid>
      <w:tr w:rsidR="009C6C94" w:rsidTr="00F569F8">
        <w:trPr>
          <w:trHeight w:val="616"/>
        </w:trPr>
        <w:tc>
          <w:tcPr>
            <w:tcW w:w="3966" w:type="dxa"/>
            <w:hideMark/>
          </w:tcPr>
          <w:p w:rsidR="009C6C94" w:rsidRDefault="009C6C94" w:rsidP="00F569F8">
            <w:pPr>
              <w:tabs>
                <w:tab w:val="left" w:pos="3108"/>
              </w:tabs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bCs/>
                <w:lang w:eastAsia="pt-BR"/>
              </w:rPr>
              <w:t>DISPÕE SOBRE A TRANSFERÊNCIA DE LOTAÇÃO DE SERVIDORA PÚBLICA MUNICIPAL.</w:t>
            </w:r>
          </w:p>
        </w:tc>
      </w:tr>
    </w:tbl>
    <w:p w:rsidR="009C6C94" w:rsidRDefault="009C6C94" w:rsidP="009C6C94">
      <w:pPr>
        <w:tabs>
          <w:tab w:val="left" w:pos="3108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lang w:eastAsia="pt-BR"/>
        </w:rPr>
      </w:pPr>
    </w:p>
    <w:p w:rsidR="009C6C94" w:rsidRDefault="009C6C94" w:rsidP="009C6C94">
      <w:pPr>
        <w:tabs>
          <w:tab w:val="left" w:pos="851"/>
          <w:tab w:val="left" w:pos="3108"/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>
        <w:rPr>
          <w:rFonts w:ascii="Cambria" w:eastAsia="Times New Roman" w:hAnsi="Cambria" w:cs="Times New Roman"/>
          <w:b/>
          <w:bCs/>
          <w:lang w:eastAsia="pt-BR"/>
        </w:rPr>
        <w:t xml:space="preserve">                             </w:t>
      </w:r>
      <w:r>
        <w:rPr>
          <w:rFonts w:ascii="Cambria" w:eastAsiaTheme="minorEastAsia" w:hAnsi="Cambria" w:cs="Times New Roman"/>
          <w:b/>
          <w:bCs/>
          <w:lang w:eastAsia="pt-BR"/>
        </w:rPr>
        <w:t>CARLOS AMADEU SIRENA</w:t>
      </w:r>
      <w:r>
        <w:rPr>
          <w:rFonts w:ascii="Cambria" w:eastAsiaTheme="minorEastAsia" w:hAnsi="Cambria" w:cs="Times New Roman"/>
          <w:bCs/>
          <w:lang w:eastAsia="pt-BR"/>
        </w:rPr>
        <w:t xml:space="preserve">, Prefeito do Município de Juara, Estado de Mato Grosso, no uso de suas atribuições legais, considerando o que a Lei Orgânica lhe confere; </w:t>
      </w:r>
    </w:p>
    <w:p w:rsidR="009C6C94" w:rsidRDefault="009C6C94" w:rsidP="009C6C94">
      <w:pPr>
        <w:tabs>
          <w:tab w:val="left" w:pos="851"/>
          <w:tab w:val="left" w:pos="3108"/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>
        <w:rPr>
          <w:rFonts w:ascii="Cambria" w:eastAsiaTheme="minorEastAsia" w:hAnsi="Cambria" w:cs="Times New Roman"/>
          <w:bCs/>
          <w:lang w:eastAsia="pt-BR"/>
        </w:rPr>
        <w:t xml:space="preserve">                             </w:t>
      </w:r>
    </w:p>
    <w:p w:rsidR="009C6C94" w:rsidRDefault="009C6C94" w:rsidP="009C6C94">
      <w:pPr>
        <w:tabs>
          <w:tab w:val="left" w:pos="3108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lang w:eastAsia="pt-BR"/>
        </w:rPr>
      </w:pPr>
      <w:r>
        <w:rPr>
          <w:rFonts w:ascii="Cambria" w:eastAsia="Times New Roman" w:hAnsi="Cambria" w:cs="Times New Roman"/>
          <w:b/>
          <w:lang w:eastAsia="pt-BR"/>
        </w:rPr>
        <w:t xml:space="preserve">                             RESOLVE:</w:t>
      </w:r>
    </w:p>
    <w:p w:rsidR="009C6C94" w:rsidRDefault="009C6C94" w:rsidP="009C6C94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9C6C94" w:rsidRDefault="009C6C94" w:rsidP="009C6C94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lang w:eastAsia="pt-BR"/>
        </w:rPr>
      </w:pPr>
      <w:r>
        <w:rPr>
          <w:rFonts w:ascii="Cambria" w:eastAsia="Times New Roman" w:hAnsi="Cambria" w:cs="Times New Roman"/>
          <w:lang w:eastAsia="pt-BR"/>
        </w:rPr>
        <w:t>Art. 1º-Transferir a servidora</w:t>
      </w:r>
      <w:r>
        <w:rPr>
          <w:rFonts w:ascii="Cambria" w:eastAsia="Times New Roman" w:hAnsi="Cambria" w:cs="Times New Roman"/>
          <w:b/>
          <w:lang w:eastAsia="pt-BR"/>
        </w:rPr>
        <w:t xml:space="preserve"> DIVANIR MARIA NORONHA DA SILVA-2437,</w:t>
      </w:r>
      <w:r>
        <w:rPr>
          <w:rFonts w:ascii="Cambria" w:eastAsia="Times New Roman" w:hAnsi="Cambria" w:cs="Times New Roman"/>
          <w:lang w:eastAsia="pt-BR"/>
        </w:rPr>
        <w:t xml:space="preserve"> </w:t>
      </w:r>
      <w:r>
        <w:rPr>
          <w:rFonts w:ascii="Cambria" w:eastAsia="Times New Roman" w:hAnsi="Cambria" w:cs="Times New Roman"/>
          <w:bCs/>
          <w:lang w:eastAsia="pt-BR"/>
        </w:rPr>
        <w:t>brasileira</w:t>
      </w:r>
      <w:r>
        <w:rPr>
          <w:rFonts w:ascii="Cambria" w:eastAsia="Times New Roman" w:hAnsi="Cambria" w:cs="Times New Roman"/>
          <w:lang w:eastAsia="pt-BR"/>
        </w:rPr>
        <w:t>, maior, residente e domiciliada nesta cidade de Juara, Estado de Mato Grosso, que exerce o cargo de</w:t>
      </w:r>
      <w:r>
        <w:rPr>
          <w:rFonts w:ascii="Cambria" w:eastAsia="Times New Roman" w:hAnsi="Cambria" w:cs="Times New Roman"/>
          <w:b/>
          <w:lang w:eastAsia="pt-BR"/>
        </w:rPr>
        <w:t xml:space="preserve"> AGENTE DE SERVIÇOS URBANOS</w:t>
      </w:r>
      <w:r>
        <w:rPr>
          <w:rFonts w:ascii="Cambria" w:eastAsia="Times New Roman" w:hAnsi="Cambria" w:cs="Times New Roman"/>
          <w:lang w:eastAsia="pt-BR"/>
        </w:rPr>
        <w:t xml:space="preserve">, junto a </w:t>
      </w:r>
      <w:r>
        <w:rPr>
          <w:rFonts w:ascii="Arial Narrow" w:eastAsia="Times New Roman" w:hAnsi="Arial Narrow" w:cs="Times New Roman"/>
          <w:sz w:val="24"/>
          <w:szCs w:val="24"/>
          <w:lang w:eastAsia="pt-BR"/>
        </w:rPr>
        <w:t>Secretaria Municipal de Administração/Departamento de Licitação para a Secretaria Municipal de Finanças/ Divisão de Fluxo de Caixa.</w:t>
      </w:r>
    </w:p>
    <w:p w:rsidR="009C6C94" w:rsidRDefault="009C6C94" w:rsidP="009C6C94">
      <w:pPr>
        <w:shd w:val="clear" w:color="auto" w:fill="FFFFFF"/>
        <w:spacing w:after="150" w:line="240" w:lineRule="auto"/>
        <w:ind w:firstLine="1418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  <w:t>Art. 2º Esta Portaria entra em vigor nesta data de sua publicação.</w:t>
      </w:r>
    </w:p>
    <w:p w:rsidR="009C6C94" w:rsidRDefault="009C6C94" w:rsidP="009C6C94">
      <w:pPr>
        <w:shd w:val="clear" w:color="auto" w:fill="FFFFFF"/>
        <w:spacing w:after="150" w:line="240" w:lineRule="auto"/>
        <w:ind w:firstLine="1418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9C6C94" w:rsidRDefault="009C6C94" w:rsidP="009C6C94">
      <w:pPr>
        <w:shd w:val="clear" w:color="auto" w:fill="FFFFFF"/>
        <w:spacing w:after="15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  <w:t>Governo Municipal de Juara, Estado de Mato</w:t>
      </w:r>
    </w:p>
    <w:p w:rsidR="009C6C94" w:rsidRDefault="009C6C94" w:rsidP="009C6C94">
      <w:pPr>
        <w:shd w:val="clear" w:color="auto" w:fill="FFFFFF"/>
        <w:spacing w:after="15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  <w:t>Grosso, 01 de Junho de 2022.</w:t>
      </w:r>
    </w:p>
    <w:p w:rsidR="009C6C94" w:rsidRDefault="009C6C94" w:rsidP="009C6C94">
      <w:pPr>
        <w:shd w:val="clear" w:color="auto" w:fill="FFFFFF"/>
        <w:spacing w:after="15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9C6C94" w:rsidRDefault="009C6C94" w:rsidP="009C6C94">
      <w:pPr>
        <w:shd w:val="clear" w:color="auto" w:fill="FFFFFF"/>
        <w:spacing w:after="15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9C6C94" w:rsidRDefault="009C6C94" w:rsidP="009C6C94">
      <w:pPr>
        <w:shd w:val="clear" w:color="auto" w:fill="FFFFFF"/>
        <w:spacing w:after="15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9C6C94" w:rsidRDefault="009C6C94" w:rsidP="009C6C94">
      <w:pPr>
        <w:shd w:val="clear" w:color="auto" w:fill="FFFFFF"/>
        <w:spacing w:after="15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9C6C94" w:rsidRDefault="009C6C94" w:rsidP="009C6C94">
      <w:pPr>
        <w:shd w:val="clear" w:color="auto" w:fill="FFFFFF"/>
        <w:spacing w:after="15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9C6C94" w:rsidTr="00F569F8">
        <w:tc>
          <w:tcPr>
            <w:tcW w:w="4322" w:type="dxa"/>
            <w:hideMark/>
          </w:tcPr>
          <w:p w:rsidR="009C6C94" w:rsidRDefault="009C6C94" w:rsidP="00F569F8">
            <w:pPr>
              <w:autoSpaceDE w:val="0"/>
              <w:autoSpaceDN w:val="0"/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 xml:space="preserve">MARCIA REGINA F. ARAUJO                   </w:t>
            </w:r>
            <w:r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9C6C94" w:rsidRDefault="009C6C94" w:rsidP="00F569F8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CARLOS AMADEU SIRENA</w:t>
            </w:r>
          </w:p>
          <w:p w:rsidR="009C6C94" w:rsidRDefault="009C6C94" w:rsidP="00F569F8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</w:tc>
      </w:tr>
    </w:tbl>
    <w:p w:rsidR="009C6C94" w:rsidRDefault="009C6C94" w:rsidP="009C6C94">
      <w:pPr>
        <w:autoSpaceDE w:val="0"/>
        <w:autoSpaceDN w:val="0"/>
        <w:spacing w:after="0" w:line="240" w:lineRule="auto"/>
        <w:ind w:right="510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485110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</w:t>
      </w:r>
      <w:r w:rsidRPr="00485110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</w:t>
      </w:r>
    </w:p>
    <w:p w:rsidR="00D35AF3" w:rsidRDefault="00D35AF3">
      <w:bookmarkStart w:id="0" w:name="_GoBack"/>
      <w:bookmarkEnd w:id="0"/>
    </w:p>
    <w:sectPr w:rsidR="00D35AF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049"/>
    <w:rsid w:val="00493049"/>
    <w:rsid w:val="009C6C94"/>
    <w:rsid w:val="00D35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5E8FB4-5B01-4529-BF5D-B8C522955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6C9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9C6C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881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2023-06-07T20:28:00Z</dcterms:created>
  <dcterms:modified xsi:type="dcterms:W3CDTF">2023-06-07T20:28:00Z</dcterms:modified>
</cp:coreProperties>
</file>