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57E" w:rsidRDefault="000B057E" w:rsidP="000B057E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PORTARIA Nº 322/2023</w:t>
      </w: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0"/>
      </w:tblGrid>
      <w:tr w:rsidR="000B057E" w:rsidTr="000B057E">
        <w:trPr>
          <w:trHeight w:val="842"/>
        </w:trPr>
        <w:tc>
          <w:tcPr>
            <w:tcW w:w="4920" w:type="dxa"/>
          </w:tcPr>
          <w:p w:rsidR="000B057E" w:rsidRDefault="000B057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REVOGAÇÃO DE PORTARIA QUE DESIGNOU SERVIDOR EM CARGO COMISSIONADO.</w:t>
            </w:r>
          </w:p>
          <w:p w:rsidR="000B057E" w:rsidRDefault="000B057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0B057E" w:rsidRDefault="000B057E" w:rsidP="000B057E">
      <w:pPr>
        <w:tabs>
          <w:tab w:val="left" w:pos="360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0B057E" w:rsidRDefault="000B057E" w:rsidP="000B057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0B057E" w:rsidRDefault="000B057E" w:rsidP="000B057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0B057E" w:rsidRDefault="000B057E" w:rsidP="000B057E">
      <w:pPr>
        <w:tabs>
          <w:tab w:val="left" w:pos="1778"/>
          <w:tab w:val="left" w:pos="3580"/>
        </w:tabs>
        <w:ind w:firstLine="1418"/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Considerando</w:t>
      </w:r>
      <w:r>
        <w:rPr>
          <w:rFonts w:ascii="Cambria" w:hAnsi="Cambria" w:cs="Times New Roman"/>
          <w:bCs/>
          <w:sz w:val="24"/>
          <w:szCs w:val="24"/>
        </w:rPr>
        <w:t xml:space="preserve"> o Processo SAD nº 7.714 DE 30 de Maio de 2023.</w:t>
      </w:r>
    </w:p>
    <w:p w:rsidR="000B057E" w:rsidRDefault="000B057E" w:rsidP="000B057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0B057E" w:rsidRDefault="000B057E" w:rsidP="000B057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1º</w:t>
      </w:r>
      <w:r>
        <w:rPr>
          <w:rFonts w:ascii="Cambria" w:eastAsia="Times New Roman" w:hAnsi="Cambria" w:cs="Times New Roman"/>
          <w:sz w:val="24"/>
          <w:szCs w:val="24"/>
        </w:rPr>
        <w:t xml:space="preserve"> - Revogar a Portaria 051/2023 que designou a servidora </w:t>
      </w:r>
      <w:r>
        <w:rPr>
          <w:rFonts w:ascii="Cambria" w:eastAsia="Times New Roman" w:hAnsi="Cambria" w:cs="Times New Roman"/>
          <w:b/>
          <w:sz w:val="24"/>
          <w:szCs w:val="24"/>
        </w:rPr>
        <w:t>SIMARA BRIZOLLA – Matricula - 4380</w:t>
      </w:r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Chefe do Setor de Controle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junto a Secretaria Municipal de Saúde/Divisão de Regulação e Faturamento/ Setor de Controle, e retornar a mesma a função de origem Agente Administrativo junto a Secretaria Municipal de Saúde/Departamento de Gestão Administrativa.</w:t>
      </w: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B057E" w:rsidRDefault="000B057E" w:rsidP="000B057E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                   </w:t>
      </w:r>
      <w:r>
        <w:rPr>
          <w:rFonts w:ascii="Cambria" w:eastAsiaTheme="minorEastAsia" w:hAnsi="Cambria"/>
          <w:b/>
          <w:sz w:val="24"/>
          <w:szCs w:val="24"/>
          <w:lang w:eastAsia="pt-BR"/>
        </w:rPr>
        <w:t>Art. 2º</w:t>
      </w:r>
      <w:r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B057E" w:rsidRDefault="000B057E" w:rsidP="000B057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0B057E" w:rsidRDefault="000B057E" w:rsidP="000B057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01 de </w:t>
      </w:r>
      <w:proofErr w:type="gramStart"/>
      <w:r>
        <w:rPr>
          <w:rFonts w:ascii="Cambria" w:hAnsi="Cambria" w:cs="Helvetica"/>
          <w:b/>
          <w:color w:val="333333"/>
        </w:rPr>
        <w:t>Junho  de</w:t>
      </w:r>
      <w:proofErr w:type="gramEnd"/>
      <w:r>
        <w:rPr>
          <w:rFonts w:ascii="Cambria" w:hAnsi="Cambria" w:cs="Helvetica"/>
          <w:b/>
          <w:color w:val="333333"/>
        </w:rPr>
        <w:t xml:space="preserve"> 2023</w:t>
      </w:r>
    </w:p>
    <w:p w:rsidR="000B057E" w:rsidRDefault="000B057E" w:rsidP="000B057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B057E" w:rsidRDefault="000B057E" w:rsidP="000B057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B057E" w:rsidRDefault="000B057E" w:rsidP="000B057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B057E" w:rsidTr="000B057E">
        <w:tc>
          <w:tcPr>
            <w:tcW w:w="4257" w:type="dxa"/>
            <w:hideMark/>
          </w:tcPr>
          <w:p w:rsidR="000B057E" w:rsidRDefault="000B057E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0B057E" w:rsidRDefault="000B057E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B057E" w:rsidRDefault="000B057E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B057E" w:rsidRDefault="000B057E" w:rsidP="000B057E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                       </w:t>
      </w:r>
    </w:p>
    <w:p w:rsidR="000B057E" w:rsidRDefault="000B057E" w:rsidP="000B057E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B057E" w:rsidRDefault="000B057E" w:rsidP="000B057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02A10" w:rsidRPr="000B057E" w:rsidRDefault="00102A10" w:rsidP="000B057E">
      <w:bookmarkStart w:id="0" w:name="_GoBack"/>
      <w:bookmarkEnd w:id="0"/>
    </w:p>
    <w:sectPr w:rsidR="00102A10" w:rsidRPr="000B05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862"/>
    <w:rsid w:val="000B057E"/>
    <w:rsid w:val="00102A10"/>
    <w:rsid w:val="00455862"/>
    <w:rsid w:val="0094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D944D-D231-4BAD-8984-5EEC38F6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57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433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2023-06-06T20:33:00Z</dcterms:created>
  <dcterms:modified xsi:type="dcterms:W3CDTF">2023-06-22T19:58:00Z</dcterms:modified>
</cp:coreProperties>
</file>