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26A" w:rsidRPr="00C92BA2" w:rsidRDefault="007D626A" w:rsidP="007D626A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C92BA2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PORTARIA Nº 215/2023</w:t>
      </w:r>
    </w:p>
    <w:p w:rsidR="007D626A" w:rsidRPr="00C92BA2" w:rsidRDefault="007D626A" w:rsidP="007D626A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lang w:eastAsia="pt-BR"/>
        </w:rPr>
      </w:pPr>
    </w:p>
    <w:p w:rsidR="007D626A" w:rsidRPr="00C92BA2" w:rsidRDefault="007D626A" w:rsidP="007D626A">
      <w:pPr>
        <w:tabs>
          <w:tab w:val="left" w:pos="4920"/>
        </w:tabs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</w:p>
    <w:p w:rsidR="007D626A" w:rsidRPr="00C92BA2" w:rsidRDefault="007D626A" w:rsidP="007D626A">
      <w:pPr>
        <w:autoSpaceDE w:val="0"/>
        <w:autoSpaceDN w:val="0"/>
        <w:spacing w:after="0" w:line="240" w:lineRule="auto"/>
        <w:ind w:left="4680"/>
        <w:jc w:val="both"/>
        <w:rPr>
          <w:rFonts w:ascii="Cambria" w:eastAsia="Times New Roman" w:hAnsi="Cambria" w:cs="Times New Roman"/>
          <w:b/>
          <w:caps/>
          <w:lang w:eastAsia="pt-BR"/>
        </w:rPr>
      </w:pPr>
      <w:r w:rsidRPr="00C92BA2">
        <w:rPr>
          <w:rFonts w:ascii="Cambria" w:eastAsia="Times New Roman" w:hAnsi="Cambria" w:cs="Times New Roman"/>
          <w:b/>
          <w:caps/>
          <w:lang w:eastAsia="pt-BR"/>
        </w:rPr>
        <w:t>Dispõe sobre A NOMEAÇão     PARA ASSUMIR o cargo de consElheiro tutelar SUPLENTE.</w:t>
      </w:r>
    </w:p>
    <w:p w:rsidR="007D626A" w:rsidRPr="00C92BA2" w:rsidRDefault="007D626A" w:rsidP="007D626A">
      <w:pPr>
        <w:autoSpaceDE w:val="0"/>
        <w:autoSpaceDN w:val="0"/>
        <w:spacing w:after="0" w:line="240" w:lineRule="auto"/>
        <w:ind w:left="4680"/>
        <w:jc w:val="both"/>
        <w:rPr>
          <w:rFonts w:ascii="Cambria" w:eastAsia="Times New Roman" w:hAnsi="Cambria" w:cs="Times New Roman"/>
          <w:b/>
          <w:caps/>
          <w:lang w:eastAsia="pt-BR"/>
        </w:rPr>
      </w:pPr>
    </w:p>
    <w:p w:rsidR="007D626A" w:rsidRPr="00C92BA2" w:rsidRDefault="007D626A" w:rsidP="007D626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C92BA2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CARLOS AMADEU SIRENA</w:t>
      </w:r>
      <w:r w:rsidRPr="00C92BA2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7D626A" w:rsidRPr="00C92BA2" w:rsidRDefault="007D626A" w:rsidP="007D626A">
      <w:pPr>
        <w:tabs>
          <w:tab w:val="left" w:pos="3600"/>
        </w:tabs>
        <w:autoSpaceDE w:val="0"/>
        <w:autoSpaceDN w:val="0"/>
        <w:spacing w:after="0" w:line="240" w:lineRule="auto"/>
        <w:rPr>
          <w:rFonts w:ascii="Cambria" w:eastAsia="Times New Roman" w:hAnsi="Cambria" w:cs="Times New Roman"/>
          <w:bCs/>
          <w:lang w:eastAsia="pt-BR"/>
        </w:rPr>
      </w:pPr>
      <w:r w:rsidRPr="00C92BA2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Considerando</w:t>
      </w:r>
      <w:r w:rsidRPr="00C92BA2">
        <w:rPr>
          <w:rFonts w:ascii="Cambria" w:eastAsia="Times New Roman" w:hAnsi="Cambria" w:cs="Times New Roman"/>
          <w:bCs/>
          <w:lang w:eastAsia="pt-BR"/>
        </w:rPr>
        <w:t>, o Processo SAD nº 3.174 de 14 de Março de 2023.</w:t>
      </w:r>
    </w:p>
    <w:p w:rsidR="007D626A" w:rsidRPr="00C92BA2" w:rsidRDefault="007D626A" w:rsidP="007D626A">
      <w:pPr>
        <w:tabs>
          <w:tab w:val="left" w:pos="3600"/>
        </w:tabs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C92BA2">
        <w:rPr>
          <w:rFonts w:ascii="Cambria" w:eastAsia="Times New Roman" w:hAnsi="Cambria" w:cs="Times New Roman"/>
          <w:b/>
          <w:lang w:eastAsia="pt-BR"/>
        </w:rPr>
        <w:t xml:space="preserve">                           Considerando</w:t>
      </w:r>
      <w:r w:rsidRPr="00C92BA2">
        <w:rPr>
          <w:rFonts w:ascii="Cambria" w:eastAsia="Times New Roman" w:hAnsi="Cambria" w:cs="Times New Roman"/>
          <w:lang w:eastAsia="pt-BR"/>
        </w:rPr>
        <w:t>; a Lei Municipal nº 1.935 de 20/05/2008 e o Decreto nº 1.429, de 09/01/2020.</w:t>
      </w:r>
    </w:p>
    <w:p w:rsidR="007D626A" w:rsidRPr="00C92BA2" w:rsidRDefault="007D626A" w:rsidP="007D626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C92BA2">
        <w:rPr>
          <w:rFonts w:ascii="Cambria" w:eastAsia="Times New Roman" w:hAnsi="Cambria" w:cs="Times New Roman"/>
          <w:b/>
          <w:lang w:eastAsia="pt-BR"/>
        </w:rPr>
        <w:t xml:space="preserve">                            Considerando</w:t>
      </w:r>
      <w:r w:rsidRPr="00C92BA2">
        <w:rPr>
          <w:rFonts w:ascii="Cambria" w:eastAsia="Times New Roman" w:hAnsi="Cambria" w:cs="Times New Roman"/>
          <w:lang w:eastAsia="pt-BR"/>
        </w:rPr>
        <w:t>; o Termo de Posse de Conselheiro Tutelar.</w:t>
      </w:r>
    </w:p>
    <w:p w:rsidR="007D626A" w:rsidRPr="00C92BA2" w:rsidRDefault="007D626A" w:rsidP="007D626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C92BA2">
        <w:rPr>
          <w:rFonts w:ascii="Cambria" w:eastAsia="Times New Roman" w:hAnsi="Cambria" w:cs="Times New Roman"/>
          <w:b/>
          <w:lang w:eastAsia="pt-BR"/>
        </w:rPr>
        <w:t xml:space="preserve">                            Considerando</w:t>
      </w:r>
      <w:r w:rsidRPr="00C92BA2">
        <w:rPr>
          <w:rFonts w:ascii="Cambria" w:eastAsia="Times New Roman" w:hAnsi="Cambria" w:cs="Times New Roman"/>
          <w:lang w:eastAsia="pt-BR"/>
        </w:rPr>
        <w:t>; a Resolução nº 170 de 10 de dezembro de 2014.</w:t>
      </w:r>
    </w:p>
    <w:p w:rsidR="007D626A" w:rsidRPr="00C92BA2" w:rsidRDefault="007D626A" w:rsidP="007D626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C92BA2">
        <w:rPr>
          <w:rFonts w:ascii="Cambria" w:eastAsia="Times New Roman" w:hAnsi="Cambria" w:cs="Times New Roman"/>
          <w:b/>
          <w:lang w:eastAsia="pt-BR"/>
        </w:rPr>
        <w:t xml:space="preserve">                            Considerando; </w:t>
      </w:r>
      <w:r w:rsidRPr="00C92BA2">
        <w:rPr>
          <w:rFonts w:ascii="Cambria" w:eastAsia="Times New Roman" w:hAnsi="Cambria" w:cs="Times New Roman"/>
          <w:lang w:eastAsia="pt-BR"/>
        </w:rPr>
        <w:t>Ata da Eleição do Processo de Escolha para Conselheiro Tutelar.</w:t>
      </w:r>
    </w:p>
    <w:p w:rsidR="007D626A" w:rsidRPr="00C92BA2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D626A" w:rsidRPr="00C92BA2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D626A" w:rsidRPr="00C92BA2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C92BA2">
        <w:rPr>
          <w:rFonts w:ascii="Cambria" w:eastAsia="Times New Roman" w:hAnsi="Cambria" w:cs="Times New Roman"/>
          <w:lang w:eastAsia="pt-BR"/>
        </w:rPr>
        <w:tab/>
      </w:r>
      <w:r w:rsidRPr="00C92BA2">
        <w:rPr>
          <w:rFonts w:ascii="Cambria" w:eastAsia="Times New Roman" w:hAnsi="Cambria" w:cs="Times New Roman"/>
          <w:lang w:eastAsia="pt-BR"/>
        </w:rPr>
        <w:tab/>
      </w:r>
      <w:r w:rsidRPr="00C92BA2">
        <w:rPr>
          <w:rFonts w:ascii="Cambria" w:eastAsia="Times New Roman" w:hAnsi="Cambria" w:cs="Times New Roman"/>
          <w:lang w:eastAsia="pt-BR"/>
        </w:rPr>
        <w:tab/>
        <w:t xml:space="preserve">  </w:t>
      </w:r>
      <w:r w:rsidRPr="00C92BA2">
        <w:rPr>
          <w:rFonts w:ascii="Cambria" w:eastAsia="Times New Roman" w:hAnsi="Cambria" w:cs="Times New Roman"/>
          <w:b/>
          <w:lang w:eastAsia="pt-BR"/>
        </w:rPr>
        <w:t>RESOLVE:</w:t>
      </w:r>
    </w:p>
    <w:p w:rsidR="007D626A" w:rsidRPr="00C92BA2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D626A" w:rsidRPr="00C92BA2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C92BA2">
        <w:rPr>
          <w:rFonts w:ascii="Cambria" w:eastAsia="Times New Roman" w:hAnsi="Cambria" w:cs="Times New Roman"/>
          <w:lang w:eastAsia="pt-BR"/>
        </w:rPr>
        <w:tab/>
      </w:r>
      <w:r w:rsidRPr="00C92BA2">
        <w:rPr>
          <w:rFonts w:ascii="Cambria" w:eastAsia="Times New Roman" w:hAnsi="Cambria" w:cs="Times New Roman"/>
          <w:lang w:eastAsia="pt-BR"/>
        </w:rPr>
        <w:tab/>
      </w:r>
      <w:r w:rsidRPr="00C92BA2">
        <w:rPr>
          <w:rFonts w:ascii="Cambria" w:eastAsia="Times New Roman" w:hAnsi="Cambria" w:cs="Times New Roman"/>
          <w:lang w:eastAsia="pt-BR"/>
        </w:rPr>
        <w:tab/>
        <w:t xml:space="preserve">  </w:t>
      </w:r>
      <w:r w:rsidRPr="00C92BA2">
        <w:rPr>
          <w:rFonts w:ascii="Cambria" w:eastAsia="Times New Roman" w:hAnsi="Cambria" w:cs="Times New Roman"/>
          <w:b/>
          <w:lang w:eastAsia="pt-BR"/>
        </w:rPr>
        <w:t>Art. 1º -</w:t>
      </w:r>
      <w:r w:rsidRPr="00C92BA2">
        <w:rPr>
          <w:rFonts w:ascii="Cambria" w:eastAsia="Times New Roman" w:hAnsi="Cambria" w:cs="Times New Roman"/>
          <w:lang w:eastAsia="pt-BR"/>
        </w:rPr>
        <w:t xml:space="preserve">  Nomear a servidora</w:t>
      </w:r>
      <w:r w:rsidRPr="00C92BA2">
        <w:rPr>
          <w:rFonts w:ascii="Cambria" w:eastAsia="Times New Roman" w:hAnsi="Cambria" w:cs="Times New Roman"/>
          <w:b/>
          <w:lang w:eastAsia="pt-BR"/>
        </w:rPr>
        <w:t xml:space="preserve"> ELIANA REGINA DE MORAES FRANCO</w:t>
      </w:r>
      <w:r w:rsidRPr="00C92BA2">
        <w:rPr>
          <w:rFonts w:ascii="Cambria" w:eastAsia="Times New Roman" w:hAnsi="Cambria" w:cs="Times New Roman"/>
          <w:lang w:eastAsia="pt-BR"/>
        </w:rPr>
        <w:t xml:space="preserve">, brasileira, maior, residente e domiciliada nesta cidade de Juara, Estado de Mato Grosso, para exercer o cargo de </w:t>
      </w:r>
      <w:r w:rsidRPr="00C92BA2">
        <w:rPr>
          <w:rFonts w:ascii="Cambria" w:eastAsia="Times New Roman" w:hAnsi="Cambria" w:cs="Times New Roman"/>
          <w:b/>
          <w:lang w:eastAsia="pt-BR"/>
        </w:rPr>
        <w:t>CONSELHEIRO</w:t>
      </w:r>
      <w:r w:rsidRPr="00C92BA2">
        <w:rPr>
          <w:rFonts w:ascii="Cambria" w:eastAsia="Times New Roman" w:hAnsi="Cambria" w:cs="Times New Roman"/>
          <w:b/>
          <w:bCs/>
          <w:lang w:eastAsia="pt-BR"/>
        </w:rPr>
        <w:t xml:space="preserve"> TUTELAR SUPLENTE,</w:t>
      </w:r>
      <w:r w:rsidRPr="00C92BA2">
        <w:rPr>
          <w:rFonts w:ascii="Cambria" w:eastAsia="Times New Roman" w:hAnsi="Cambria" w:cs="Times New Roman"/>
          <w:lang w:eastAsia="pt-BR"/>
        </w:rPr>
        <w:t xml:space="preserve"> junto a Secretaria Municipal de Assistência Social e Trabalho/Divisão de Programas e Projetos Sociais/Setor de Programas de Atenção a Criança e Adolescente, para cobertura de férias no período de 03/04/2023 a 03/08/2023 até posterior deliberação.</w:t>
      </w:r>
      <w:r w:rsidRPr="00C92BA2">
        <w:rPr>
          <w:rFonts w:ascii="Cambria" w:eastAsia="Times New Roman" w:hAnsi="Cambria" w:cs="Times New Roman"/>
          <w:b/>
          <w:bCs/>
          <w:lang w:eastAsia="pt-BR"/>
        </w:rPr>
        <w:t xml:space="preserve"> </w:t>
      </w:r>
    </w:p>
    <w:p w:rsidR="007D626A" w:rsidRPr="00C92BA2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7D626A" w:rsidRPr="00C92BA2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C92BA2">
        <w:rPr>
          <w:rFonts w:ascii="Cambria" w:eastAsia="Times New Roman" w:hAnsi="Cambria" w:cs="Times New Roman"/>
          <w:lang w:eastAsia="pt-BR"/>
        </w:rPr>
        <w:tab/>
      </w:r>
      <w:r w:rsidRPr="00C92BA2">
        <w:rPr>
          <w:rFonts w:ascii="Cambria" w:eastAsia="Times New Roman" w:hAnsi="Cambria" w:cs="Times New Roman"/>
          <w:lang w:eastAsia="pt-BR"/>
        </w:rPr>
        <w:tab/>
      </w:r>
      <w:r w:rsidRPr="00C92BA2">
        <w:rPr>
          <w:rFonts w:ascii="Cambria" w:eastAsia="Times New Roman" w:hAnsi="Cambria" w:cs="Times New Roman"/>
          <w:lang w:eastAsia="pt-BR"/>
        </w:rPr>
        <w:tab/>
      </w:r>
      <w:r w:rsidRPr="00C92BA2">
        <w:rPr>
          <w:rFonts w:ascii="Cambria" w:eastAsia="Times New Roman" w:hAnsi="Cambria" w:cs="Times New Roman"/>
          <w:b/>
          <w:lang w:eastAsia="pt-BR"/>
        </w:rPr>
        <w:t>Art. 2º</w:t>
      </w:r>
      <w:r w:rsidRPr="00C92BA2">
        <w:rPr>
          <w:rFonts w:ascii="Cambria" w:eastAsia="Times New Roman" w:hAnsi="Cambria" w:cs="Times New Roman"/>
          <w:lang w:eastAsia="pt-BR"/>
        </w:rPr>
        <w:t xml:space="preserve"> -  Esta despesa correrá por conta da seguinte dotação Orçamentária:</w:t>
      </w: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7D626A" w:rsidRPr="00C92BA2" w:rsidTr="008E1F4F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D626A" w:rsidRPr="00C92BA2" w:rsidRDefault="007D626A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C92BA2">
              <w:rPr>
                <w:rFonts w:ascii="Cambria" w:eastAsia="Times New Roman" w:hAnsi="Cambria" w:cs="Times New Roman"/>
                <w:lang w:eastAsia="pt-BR"/>
              </w:rPr>
              <w:t>10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7D626A" w:rsidRPr="00C92BA2" w:rsidRDefault="007D626A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C92BA2">
              <w:rPr>
                <w:rFonts w:ascii="Cambria" w:eastAsia="Times New Roman" w:hAnsi="Cambria" w:cs="Times New Roman"/>
                <w:lang w:eastAsia="pt-BR"/>
              </w:rPr>
              <w:t>- Secretaria Municipal de Assistência Social e Trabalho</w:t>
            </w:r>
          </w:p>
        </w:tc>
      </w:tr>
      <w:tr w:rsidR="007D626A" w:rsidRPr="00C92BA2" w:rsidTr="008E1F4F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D626A" w:rsidRPr="00C92BA2" w:rsidRDefault="007D626A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C92BA2">
              <w:rPr>
                <w:rFonts w:ascii="Cambria" w:eastAsia="Times New Roman" w:hAnsi="Cambria" w:cs="Times New Roman"/>
                <w:lang w:eastAsia="pt-BR"/>
              </w:rPr>
              <w:t>10.02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7D626A" w:rsidRPr="00C92BA2" w:rsidRDefault="007D626A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C92BA2">
              <w:rPr>
                <w:rFonts w:ascii="Cambria" w:eastAsia="Times New Roman" w:hAnsi="Cambria" w:cs="Times New Roman"/>
                <w:lang w:eastAsia="pt-BR"/>
              </w:rPr>
              <w:t>- Divisão de Programas e Projetos Sociais</w:t>
            </w:r>
          </w:p>
        </w:tc>
      </w:tr>
      <w:tr w:rsidR="007D626A" w:rsidRPr="00C92BA2" w:rsidTr="008E1F4F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D626A" w:rsidRPr="00C92BA2" w:rsidRDefault="007D626A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C92BA2">
              <w:rPr>
                <w:rFonts w:ascii="Cambria" w:eastAsia="Times New Roman" w:hAnsi="Cambria" w:cs="Times New Roman"/>
                <w:lang w:eastAsia="pt-BR"/>
              </w:rPr>
              <w:t>10.02.01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7D626A" w:rsidRPr="00C92BA2" w:rsidRDefault="007D626A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C92BA2">
              <w:rPr>
                <w:rFonts w:ascii="Cambria" w:eastAsia="Times New Roman" w:hAnsi="Cambria" w:cs="Times New Roman"/>
                <w:lang w:eastAsia="pt-BR"/>
              </w:rPr>
              <w:t>- Setor de Programas de Atenção a Criança e Adolescente</w:t>
            </w:r>
          </w:p>
        </w:tc>
      </w:tr>
      <w:tr w:rsidR="007D626A" w:rsidRPr="00C92BA2" w:rsidTr="008E1F4F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D626A" w:rsidRPr="00C92BA2" w:rsidRDefault="007D626A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C92BA2">
              <w:rPr>
                <w:rFonts w:ascii="Cambria" w:eastAsia="Times New Roman" w:hAnsi="Cambria" w:cs="Times New Roman"/>
                <w:lang w:eastAsia="pt-BR"/>
              </w:rPr>
              <w:t>2090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7D626A" w:rsidRPr="00C92BA2" w:rsidRDefault="007D626A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C92BA2">
              <w:rPr>
                <w:rFonts w:ascii="Cambria" w:eastAsia="Times New Roman" w:hAnsi="Cambria" w:cs="Times New Roman"/>
                <w:lang w:eastAsia="pt-BR"/>
              </w:rPr>
              <w:t xml:space="preserve">- </w:t>
            </w:r>
            <w:proofErr w:type="spellStart"/>
            <w:r w:rsidRPr="00C92BA2">
              <w:rPr>
                <w:rFonts w:ascii="Cambria" w:eastAsia="Times New Roman" w:hAnsi="Cambria" w:cs="Times New Roman"/>
                <w:lang w:eastAsia="pt-BR"/>
              </w:rPr>
              <w:t>Manut</w:t>
            </w:r>
            <w:proofErr w:type="spellEnd"/>
            <w:r w:rsidRPr="00C92BA2">
              <w:rPr>
                <w:rFonts w:ascii="Cambria" w:eastAsia="Times New Roman" w:hAnsi="Cambria" w:cs="Times New Roman"/>
                <w:lang w:eastAsia="pt-BR"/>
              </w:rPr>
              <w:t>.  Encargos dos serviços do Conselho Tutelar</w:t>
            </w:r>
          </w:p>
        </w:tc>
      </w:tr>
      <w:tr w:rsidR="007D626A" w:rsidRPr="00C92BA2" w:rsidTr="008E1F4F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D626A" w:rsidRPr="00C92BA2" w:rsidRDefault="007D626A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C92BA2">
              <w:rPr>
                <w:rFonts w:ascii="Cambria" w:eastAsia="Times New Roman" w:hAnsi="Cambria" w:cs="Times New Roman"/>
                <w:lang w:eastAsia="pt-BR"/>
              </w:rPr>
              <w:t>31.90.11.00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7D626A" w:rsidRPr="00C92BA2" w:rsidRDefault="007D626A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C92BA2">
              <w:rPr>
                <w:rFonts w:ascii="Cambria" w:eastAsia="Times New Roman" w:hAnsi="Cambria" w:cs="Times New Roman"/>
                <w:lang w:eastAsia="pt-BR"/>
              </w:rPr>
              <w:t>- Vencimentos e Vantagens Fixas- Pessoal Civil</w:t>
            </w:r>
          </w:p>
          <w:p w:rsidR="007D626A" w:rsidRPr="00C92BA2" w:rsidRDefault="007D626A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</w:tbl>
    <w:p w:rsidR="007D626A" w:rsidRPr="00C92BA2" w:rsidRDefault="007D626A" w:rsidP="007D626A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</w:rPr>
      </w:pPr>
    </w:p>
    <w:p w:rsidR="007D626A" w:rsidRPr="00C92BA2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C92BA2">
        <w:rPr>
          <w:rFonts w:ascii="Cambria" w:eastAsia="Times New Roman" w:hAnsi="Cambria" w:cs="Helvetica"/>
          <w:b/>
          <w:color w:val="333333"/>
          <w:lang w:eastAsia="pt-BR"/>
        </w:rPr>
        <w:t xml:space="preserve">                            Art. 2º</w:t>
      </w:r>
      <w:r w:rsidRPr="00C92BA2">
        <w:rPr>
          <w:rFonts w:ascii="Cambria" w:eastAsia="Times New Roman" w:hAnsi="Cambria" w:cs="Helvetica"/>
          <w:color w:val="333333"/>
          <w:lang w:eastAsia="pt-BR"/>
        </w:rPr>
        <w:t xml:space="preserve"> Esta Portaria entra em vigor nesta data, revogando-se as disposições em contrário</w:t>
      </w:r>
    </w:p>
    <w:p w:rsidR="007D626A" w:rsidRPr="00C92BA2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7D626A" w:rsidRPr="00C92BA2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7D626A" w:rsidRPr="00C92BA2" w:rsidRDefault="007D626A" w:rsidP="007D626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C92BA2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7D626A" w:rsidRPr="00C92BA2" w:rsidRDefault="007D626A" w:rsidP="007D626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C92BA2">
        <w:rPr>
          <w:rFonts w:ascii="Cambria" w:eastAsia="Times New Roman" w:hAnsi="Cambria" w:cs="Helvetica"/>
          <w:b/>
          <w:color w:val="333333"/>
          <w:lang w:eastAsia="pt-BR"/>
        </w:rPr>
        <w:t xml:space="preserve">Grosso, 03 de </w:t>
      </w:r>
      <w:proofErr w:type="gramStart"/>
      <w:r w:rsidRPr="00C92BA2">
        <w:rPr>
          <w:rFonts w:ascii="Cambria" w:eastAsia="Times New Roman" w:hAnsi="Cambria" w:cs="Helvetica"/>
          <w:b/>
          <w:color w:val="333333"/>
          <w:lang w:eastAsia="pt-BR"/>
        </w:rPr>
        <w:t>Abril  de</w:t>
      </w:r>
      <w:proofErr w:type="gramEnd"/>
      <w:r w:rsidRPr="00C92BA2">
        <w:rPr>
          <w:rFonts w:ascii="Cambria" w:eastAsia="Times New Roman" w:hAnsi="Cambria" w:cs="Helvetica"/>
          <w:b/>
          <w:color w:val="333333"/>
          <w:lang w:eastAsia="pt-BR"/>
        </w:rPr>
        <w:t xml:space="preserve"> 2023.</w:t>
      </w:r>
    </w:p>
    <w:p w:rsidR="007D626A" w:rsidRPr="00C92BA2" w:rsidRDefault="007D626A" w:rsidP="007D626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7D626A" w:rsidRPr="00C92BA2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7D626A" w:rsidRPr="00C92BA2" w:rsidRDefault="007D626A" w:rsidP="007D626A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</w:rPr>
      </w:pPr>
      <w:r w:rsidRPr="00C92BA2">
        <w:rPr>
          <w:rFonts w:ascii="Cambria" w:eastAsia="Calibri" w:hAnsi="Cambria" w:cs="Times New Roman"/>
          <w:b/>
          <w:bCs/>
        </w:rPr>
        <w:t xml:space="preserve">              </w:t>
      </w:r>
    </w:p>
    <w:p w:rsidR="007D626A" w:rsidRPr="00C92BA2" w:rsidRDefault="007D626A" w:rsidP="007D626A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lang w:eastAsia="pt-BR"/>
        </w:rPr>
      </w:pPr>
      <w:r w:rsidRPr="00C92BA2">
        <w:rPr>
          <w:rFonts w:ascii="Cambria" w:eastAsia="Calibri" w:hAnsi="Cambria" w:cs="Times New Roman"/>
          <w:b/>
          <w:bCs/>
          <w:lang w:eastAsia="pt-BR"/>
        </w:rPr>
        <w:t>MARCIA REGINA F. ARAUJO                                 CARLOS AMADEU SIRENA</w:t>
      </w:r>
    </w:p>
    <w:p w:rsidR="007D626A" w:rsidRPr="00C92BA2" w:rsidRDefault="007D626A" w:rsidP="007D626A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lang w:eastAsia="pt-BR"/>
        </w:rPr>
      </w:pPr>
      <w:r w:rsidRPr="00C92BA2">
        <w:rPr>
          <w:rFonts w:ascii="Cambria" w:eastAsia="Calibri" w:hAnsi="Cambria" w:cs="Times New Roman"/>
          <w:b/>
          <w:bCs/>
          <w:lang w:eastAsia="pt-BR"/>
        </w:rPr>
        <w:t xml:space="preserve">         </w:t>
      </w:r>
      <w:r w:rsidRPr="00C92BA2">
        <w:rPr>
          <w:rFonts w:ascii="Cambria" w:eastAsia="Calibri" w:hAnsi="Cambria" w:cs="Times New Roman"/>
          <w:bCs/>
          <w:lang w:eastAsia="pt-BR"/>
        </w:rPr>
        <w:t xml:space="preserve">Secretária Mun. Administração </w:t>
      </w:r>
      <w:r w:rsidRPr="00C92BA2">
        <w:rPr>
          <w:rFonts w:ascii="Cambria" w:eastAsia="Calibri" w:hAnsi="Cambria" w:cs="Times New Roman"/>
          <w:b/>
          <w:bCs/>
          <w:lang w:eastAsia="pt-BR"/>
        </w:rPr>
        <w:t xml:space="preserve">        </w:t>
      </w:r>
      <w:r w:rsidRPr="00C92BA2">
        <w:rPr>
          <w:rFonts w:ascii="Cambria" w:eastAsia="Calibri" w:hAnsi="Cambria" w:cs="Times New Roman"/>
          <w:bCs/>
          <w:lang w:eastAsia="pt-BR"/>
        </w:rPr>
        <w:t xml:space="preserve">                            Prefeito do Município</w:t>
      </w:r>
    </w:p>
    <w:p w:rsidR="007D626A" w:rsidRDefault="007D626A" w:rsidP="007D626A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7D626A" w:rsidRPr="00BD2BED" w:rsidRDefault="007D626A" w:rsidP="007D62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7D626A" w:rsidRDefault="007D626A" w:rsidP="007D626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2B12" w:rsidRDefault="00EB2B12">
      <w:bookmarkStart w:id="0" w:name="_GoBack"/>
      <w:bookmarkEnd w:id="0"/>
    </w:p>
    <w:sectPr w:rsidR="00EB2B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75A"/>
    <w:rsid w:val="007D626A"/>
    <w:rsid w:val="00A9775A"/>
    <w:rsid w:val="00EB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F2AA5-3B7A-44A8-A042-90BD506A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2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2023-04-12T14:21:00Z</dcterms:created>
  <dcterms:modified xsi:type="dcterms:W3CDTF">2023-04-12T14:21:00Z</dcterms:modified>
</cp:coreProperties>
</file>