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416CDAE6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r w:rsidRPr="000E4B2B">
        <w:rPr>
          <w:rFonts w:ascii="Cambria" w:hAnsi="Cambria" w:cs="Cambria"/>
          <w:b/>
          <w:bCs/>
        </w:rPr>
        <w:t>Decreto nº 2.</w:t>
      </w:r>
      <w:r w:rsidR="008151EA">
        <w:rPr>
          <w:rFonts w:ascii="Cambria" w:hAnsi="Cambria" w:cs="Cambria"/>
          <w:b/>
          <w:bCs/>
        </w:rPr>
        <w:t>3</w:t>
      </w:r>
      <w:r w:rsidR="00A15FA5">
        <w:rPr>
          <w:rFonts w:ascii="Cambria" w:hAnsi="Cambria" w:cs="Cambria"/>
          <w:b/>
          <w:bCs/>
        </w:rPr>
        <w:t>3</w:t>
      </w:r>
      <w:r w:rsidR="001A4691">
        <w:rPr>
          <w:rFonts w:ascii="Cambria" w:hAnsi="Cambria" w:cs="Cambria"/>
          <w:b/>
          <w:bCs/>
        </w:rPr>
        <w:t>2</w:t>
      </w:r>
      <w:r w:rsidR="00AD23A9">
        <w:rPr>
          <w:rFonts w:ascii="Cambria" w:hAnsi="Cambria" w:cs="Cambria"/>
          <w:b/>
          <w:bCs/>
        </w:rPr>
        <w:t xml:space="preserve">, de </w:t>
      </w:r>
      <w:r w:rsidR="00A15FA5">
        <w:rPr>
          <w:rFonts w:ascii="Cambria" w:hAnsi="Cambria" w:cs="Cambria"/>
          <w:b/>
          <w:bCs/>
        </w:rPr>
        <w:t>0</w:t>
      </w:r>
      <w:r w:rsidR="00F33938">
        <w:rPr>
          <w:rFonts w:ascii="Cambria" w:hAnsi="Cambria" w:cs="Cambria"/>
          <w:b/>
          <w:bCs/>
        </w:rPr>
        <w:t>4</w:t>
      </w:r>
      <w:r w:rsidR="00A15FA5">
        <w:rPr>
          <w:rFonts w:ascii="Cambria" w:hAnsi="Cambria" w:cs="Cambria"/>
          <w:b/>
          <w:bCs/>
        </w:rPr>
        <w:t xml:space="preserve"> de dezembro</w:t>
      </w:r>
      <w:r w:rsidRPr="000E4B2B">
        <w:rPr>
          <w:rFonts w:ascii="Cambria" w:hAnsi="Cambria" w:cs="Cambria"/>
          <w:b/>
          <w:bCs/>
        </w:rPr>
        <w:t xml:space="preserve">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7CD47BD1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60BE49B9" w14:textId="47FB0572" w:rsidR="00AD23A9" w:rsidRDefault="00AD23A9" w:rsidP="00AD23A9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A15FA5">
        <w:rPr>
          <w:rFonts w:ascii="Cambria" w:hAnsi="Cambria" w:cs="Arial"/>
        </w:rPr>
        <w:t>26.509,00 (vinte e seis mil quinhentos e nove</w:t>
      </w:r>
      <w:r>
        <w:rPr>
          <w:rFonts w:ascii="Cambria" w:hAnsi="Cambria" w:cs="Arial"/>
        </w:rPr>
        <w:t xml:space="preserve"> reais</w:t>
      </w:r>
      <w:r w:rsidRPr="007A78DA">
        <w:rPr>
          <w:rFonts w:ascii="Cambria" w:hAnsi="Cambria" w:cs="Arial"/>
        </w:rPr>
        <w:t>), na dotação abaixo discriminada:</w:t>
      </w:r>
    </w:p>
    <w:p w14:paraId="040CBC70" w14:textId="77777777" w:rsidR="0038152E" w:rsidRPr="007A78DA" w:rsidRDefault="0038152E" w:rsidP="00AD23A9">
      <w:pPr>
        <w:ind w:firstLine="1423"/>
        <w:jc w:val="both"/>
        <w:rPr>
          <w:rFonts w:ascii="Cambria" w:hAnsi="Cambria" w:cs="Aria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AD23A9" w:rsidRPr="007A78DA" w14:paraId="4FF6A507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79B84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952D46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AD23A9" w:rsidRPr="007A78DA" w14:paraId="35DC9689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5EC23" w14:textId="72CF80A2" w:rsidR="00AD23A9" w:rsidRPr="007A78DA" w:rsidRDefault="00AD23A9" w:rsidP="001A4691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</w:t>
            </w:r>
            <w:r w:rsidR="001A4691">
              <w:rPr>
                <w:rFonts w:ascii="Cambria" w:hAnsi="Cambria" w:cs="Arial"/>
              </w:rPr>
              <w:t>4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E0D872" w14:textId="2D6F4667" w:rsidR="00AD23A9" w:rsidRPr="007A78DA" w:rsidRDefault="00AD23A9" w:rsidP="001A469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Divisão de </w:t>
            </w:r>
            <w:r w:rsidR="001A4691">
              <w:rPr>
                <w:rFonts w:ascii="Cambria" w:hAnsi="Cambria" w:cs="Arial"/>
              </w:rPr>
              <w:t>Programas Sociais, Merenda e Nutrição</w:t>
            </w:r>
          </w:p>
        </w:tc>
      </w:tr>
      <w:tr w:rsidR="00AD23A9" w:rsidRPr="007A78DA" w14:paraId="385F8B99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7C8D4" w14:textId="27149B87" w:rsidR="00AD23A9" w:rsidRPr="007A78DA" w:rsidRDefault="00AD23A9" w:rsidP="00A15FA5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</w:t>
            </w:r>
            <w:r w:rsidR="001A4691">
              <w:rPr>
                <w:rFonts w:ascii="Cambria" w:hAnsi="Cambria" w:cs="Arial"/>
              </w:rPr>
              <w:t>06</w:t>
            </w:r>
            <w:r>
              <w:rPr>
                <w:rFonts w:ascii="Cambria" w:hAnsi="Cambria" w:cs="Arial"/>
              </w:rPr>
              <w:t xml:space="preserve"> 0028 23</w:t>
            </w:r>
            <w:r w:rsidR="00A15FA5">
              <w:rPr>
                <w:rFonts w:ascii="Cambria" w:hAnsi="Cambria" w:cs="Arial"/>
              </w:rPr>
              <w:t>11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305CA8" w14:textId="12D22E43" w:rsidR="00AD23A9" w:rsidRPr="007A78DA" w:rsidRDefault="00A15FA5" w:rsidP="00A15FA5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</w:t>
            </w:r>
            <w:r w:rsidR="005B17CE">
              <w:rPr>
                <w:rFonts w:ascii="Cambria" w:hAnsi="Cambria" w:cs="Arial"/>
              </w:rPr>
              <w:t>s</w:t>
            </w:r>
            <w:r w:rsidR="001A4691">
              <w:rPr>
                <w:rFonts w:ascii="Cambria" w:hAnsi="Cambria" w:cs="Arial"/>
              </w:rPr>
              <w:t>tituc</w:t>
            </w:r>
            <w:proofErr w:type="spellEnd"/>
            <w:r w:rsidR="001A4691">
              <w:rPr>
                <w:rFonts w:ascii="Cambria" w:hAnsi="Cambria" w:cs="Arial"/>
              </w:rPr>
              <w:t xml:space="preserve">. – FNDE - </w:t>
            </w:r>
            <w:r>
              <w:rPr>
                <w:rFonts w:ascii="Cambria" w:hAnsi="Cambria" w:cs="Arial"/>
              </w:rPr>
              <w:t>Creche</w:t>
            </w:r>
          </w:p>
        </w:tc>
      </w:tr>
      <w:tr w:rsidR="00AD23A9" w:rsidRPr="007A78DA" w14:paraId="4F7ABFBA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7B3C15" w14:textId="51DA4CEC" w:rsidR="00AD23A9" w:rsidRPr="007A78DA" w:rsidRDefault="00AD23A9" w:rsidP="00A15FA5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  <w:r w:rsidR="001A4691">
              <w:rPr>
                <w:rFonts w:ascii="Cambria" w:hAnsi="Cambria" w:cs="Arial"/>
              </w:rPr>
              <w:t>30</w:t>
            </w:r>
            <w:r w:rsidR="00A15FA5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 xml:space="preserve"> – 33.90.3</w:t>
            </w:r>
            <w:r w:rsidR="007C5CD0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</w:rPr>
              <w:t>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6BCC0C1" w14:textId="1B6F1B6C" w:rsidR="00AD23A9" w:rsidRPr="007A78DA" w:rsidRDefault="007C5CD0" w:rsidP="007C5CD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 .................................................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3B7EC2" w14:textId="145B1458" w:rsidR="00AD23A9" w:rsidRPr="007A78DA" w:rsidRDefault="00AD23A9" w:rsidP="00A15FA5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R$ </w:t>
            </w:r>
            <w:r w:rsidR="00A15FA5">
              <w:rPr>
                <w:rFonts w:ascii="Cambria" w:hAnsi="Cambria" w:cs="Arial"/>
              </w:rPr>
              <w:t>26.509,00</w:t>
            </w:r>
          </w:p>
        </w:tc>
      </w:tr>
      <w:tr w:rsidR="00AD23A9" w:rsidRPr="007A78DA" w14:paraId="5201137A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1A27F3" w14:textId="2532C479" w:rsidR="00AD23A9" w:rsidRPr="007A78DA" w:rsidRDefault="0038152E" w:rsidP="00004D0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2FCD3" w14:textId="77777777" w:rsidR="00415C88" w:rsidRDefault="00415C88" w:rsidP="00415C88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1.552.0000.000 – </w:t>
            </w:r>
            <w:proofErr w:type="spellStart"/>
            <w:r>
              <w:rPr>
                <w:rFonts w:ascii="Cambria" w:hAnsi="Cambria" w:cs="Arial"/>
              </w:rPr>
              <w:t>Transf</w:t>
            </w:r>
            <w:proofErr w:type="spellEnd"/>
            <w:r>
              <w:rPr>
                <w:rFonts w:ascii="Cambria" w:hAnsi="Cambria" w:cs="Arial"/>
              </w:rPr>
              <w:t xml:space="preserve">.  </w:t>
            </w:r>
            <w:proofErr w:type="gramStart"/>
            <w:r>
              <w:rPr>
                <w:rFonts w:ascii="Cambria" w:hAnsi="Cambria" w:cs="Arial"/>
              </w:rPr>
              <w:t>de</w:t>
            </w:r>
            <w:proofErr w:type="gramEnd"/>
            <w:r>
              <w:rPr>
                <w:rFonts w:ascii="Cambria" w:hAnsi="Cambria" w:cs="Arial"/>
              </w:rPr>
              <w:t xml:space="preserve"> Recursos do FNDE referentes ao Programa Nacional de Alimentação Escolar (PNAE)</w:t>
            </w:r>
          </w:p>
          <w:p w14:paraId="0D7B65E7" w14:textId="5C2012CF" w:rsidR="0038152E" w:rsidRPr="007A78DA" w:rsidRDefault="0038152E" w:rsidP="00415C88">
            <w:pPr>
              <w:rPr>
                <w:rFonts w:ascii="Cambria" w:hAnsi="Cambria" w:cs="Arial"/>
              </w:rPr>
            </w:pPr>
          </w:p>
        </w:tc>
      </w:tr>
    </w:tbl>
    <w:p w14:paraId="0E5510E1" w14:textId="4D4C1F20" w:rsidR="00AD23A9" w:rsidRDefault="00AD23A9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>
        <w:rPr>
          <w:rFonts w:ascii="Cambria" w:hAnsi="Cambria" w:cs="Arial"/>
        </w:rPr>
        <w:t>anulação parcial ou total da dotação orçamentária abaixo mencionada</w:t>
      </w:r>
      <w:r w:rsidRPr="007A78DA">
        <w:rPr>
          <w:rFonts w:ascii="Cambria" w:hAnsi="Cambria" w:cs="Arial"/>
        </w:rPr>
        <w:t>, na forma dos artigos 42 e 43 da Lei Federal nº 4.320/64.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663"/>
      </w:tblGrid>
      <w:tr w:rsidR="007C5CD0" w:rsidRPr="007A78DA" w14:paraId="5E56DCAF" w14:textId="77777777" w:rsidTr="00DD60D2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D2EF0" w14:textId="77777777" w:rsidR="007C5CD0" w:rsidRPr="007A78DA" w:rsidRDefault="007C5CD0" w:rsidP="00DD60D2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E6934" w14:textId="77777777" w:rsidR="007C5CD0" w:rsidRPr="007A78DA" w:rsidRDefault="007C5CD0" w:rsidP="00DD60D2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7C5CD0" w:rsidRPr="007A78DA" w14:paraId="4705878D" w14:textId="77777777" w:rsidTr="00DD60D2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D1BE3" w14:textId="10EE7A92" w:rsidR="007C5CD0" w:rsidRPr="007A78DA" w:rsidRDefault="007C5CD0" w:rsidP="00A15FA5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</w:t>
            </w:r>
            <w:r w:rsidR="00A15FA5">
              <w:rPr>
                <w:rFonts w:ascii="Cambria" w:hAnsi="Cambria" w:cs="Arial"/>
              </w:rPr>
              <w:t>4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3A60A" w14:textId="51BC2E76" w:rsidR="007C5CD0" w:rsidRPr="007A78DA" w:rsidRDefault="007C5CD0" w:rsidP="001A469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Divisão </w:t>
            </w:r>
            <w:r w:rsidR="001A4691">
              <w:rPr>
                <w:rFonts w:ascii="Cambria" w:hAnsi="Cambria" w:cs="Arial"/>
              </w:rPr>
              <w:t>Educação Infantil</w:t>
            </w:r>
          </w:p>
        </w:tc>
      </w:tr>
      <w:tr w:rsidR="007C5CD0" w:rsidRPr="007A78DA" w14:paraId="5BDD9295" w14:textId="77777777" w:rsidTr="00A15FA5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AF459" w14:textId="77777777" w:rsidR="007C5CD0" w:rsidRDefault="001A4691" w:rsidP="00A15FA5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</w:t>
            </w:r>
            <w:r w:rsidR="00A15FA5">
              <w:rPr>
                <w:rFonts w:ascii="Cambria" w:hAnsi="Cambria" w:cs="Arial"/>
              </w:rPr>
              <w:t>11</w:t>
            </w:r>
          </w:p>
          <w:p w14:paraId="0BEC6559" w14:textId="77777777" w:rsidR="0038152E" w:rsidRDefault="0038152E" w:rsidP="00A15FA5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0304 – 33.90.30.00</w:t>
            </w:r>
          </w:p>
          <w:p w14:paraId="3A2E15B9" w14:textId="05F46F23" w:rsidR="0038152E" w:rsidRPr="007A78DA" w:rsidRDefault="0038152E" w:rsidP="00A15FA5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21EA64A6" w14:textId="273E60E8" w:rsidR="007C5CD0" w:rsidRDefault="00A15FA5" w:rsidP="001A4691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 xml:space="preserve">. – FNDE </w:t>
            </w:r>
            <w:r w:rsidR="0038152E">
              <w:rPr>
                <w:rFonts w:ascii="Cambria" w:hAnsi="Cambria" w:cs="Arial"/>
              </w:rPr>
              <w:t>–</w:t>
            </w:r>
            <w:r>
              <w:rPr>
                <w:rFonts w:ascii="Cambria" w:hAnsi="Cambria" w:cs="Arial"/>
              </w:rPr>
              <w:t xml:space="preserve"> Creche</w:t>
            </w:r>
          </w:p>
          <w:p w14:paraId="304FCD65" w14:textId="77777777" w:rsidR="0038152E" w:rsidRDefault="0038152E" w:rsidP="001A4691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 ..................................................     R$ 26.509,00</w:t>
            </w:r>
          </w:p>
          <w:p w14:paraId="660FB389" w14:textId="77777777" w:rsidR="00415C88" w:rsidRDefault="00415C88" w:rsidP="00415C88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1.500.1001.000 - Identificação das despesas com manutenção e desenvolvimento de ensino</w:t>
            </w:r>
          </w:p>
          <w:p w14:paraId="15042A75" w14:textId="66CDACC0" w:rsidR="0038152E" w:rsidRPr="007A78DA" w:rsidRDefault="0038152E" w:rsidP="001A4691">
            <w:pPr>
              <w:rPr>
                <w:rFonts w:ascii="Cambria" w:hAnsi="Cambria" w:cs="Arial"/>
              </w:rPr>
            </w:pPr>
          </w:p>
        </w:tc>
      </w:tr>
    </w:tbl>
    <w:p w14:paraId="309F729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Decreto entra em vigor na data de sua publicação.</w:t>
      </w:r>
    </w:p>
    <w:p w14:paraId="6FFBEA16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2E504907" w14:textId="77777777" w:rsidR="004C44A9" w:rsidRPr="000E4B2B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14F6116C" w14:textId="18708248" w:rsidR="004C44A9" w:rsidRPr="000E4B2B" w:rsidRDefault="00AD23A9" w:rsidP="004C44A9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 xml:space="preserve">Grosso, </w:t>
      </w:r>
      <w:r w:rsidR="00F33938">
        <w:rPr>
          <w:rFonts w:ascii="Cambria" w:hAnsi="Cambria" w:cs="Arial"/>
        </w:rPr>
        <w:t>04</w:t>
      </w:r>
      <w:r w:rsidR="00A15FA5">
        <w:rPr>
          <w:rFonts w:ascii="Cambria" w:hAnsi="Cambria" w:cs="Arial"/>
        </w:rPr>
        <w:t xml:space="preserve"> de dezembro</w:t>
      </w:r>
      <w:r w:rsidR="004C44A9" w:rsidRPr="000E4B2B">
        <w:rPr>
          <w:rFonts w:ascii="Cambria" w:hAnsi="Cambria" w:cs="Arial"/>
        </w:rPr>
        <w:t xml:space="preserve"> de 2025.</w:t>
      </w:r>
    </w:p>
    <w:p w14:paraId="3BABC7BB" w14:textId="76EAD6E9" w:rsidR="004C44A9" w:rsidRPr="000E4B2B" w:rsidRDefault="004C44A9" w:rsidP="004C44A9">
      <w:pPr>
        <w:rPr>
          <w:rFonts w:ascii="Cambria" w:hAnsi="Cambria" w:cs="Arial"/>
        </w:rPr>
      </w:pPr>
    </w:p>
    <w:p w14:paraId="0BD8D777" w14:textId="07E26D74" w:rsidR="004C44A9" w:rsidRDefault="004C44A9" w:rsidP="004C44A9">
      <w:pPr>
        <w:jc w:val="both"/>
        <w:rPr>
          <w:rFonts w:ascii="Cambria" w:hAnsi="Cambria" w:cs="Arial"/>
        </w:rPr>
      </w:pPr>
    </w:p>
    <w:p w14:paraId="148DC001" w14:textId="65A6F886" w:rsidR="00F33938" w:rsidRDefault="00F33938" w:rsidP="004C44A9">
      <w:pPr>
        <w:jc w:val="both"/>
        <w:rPr>
          <w:rFonts w:ascii="Cambria" w:hAnsi="Cambria" w:cs="Arial"/>
        </w:rPr>
      </w:pPr>
    </w:p>
    <w:p w14:paraId="519926E3" w14:textId="77777777" w:rsidR="00F33938" w:rsidRPr="000E4B2B" w:rsidRDefault="00F33938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</w:p>
    <w:p w14:paraId="4497EA1F" w14:textId="77777777" w:rsidR="004C44A9" w:rsidRPr="000E4B2B" w:rsidRDefault="004C44A9" w:rsidP="004C44A9">
      <w:pPr>
        <w:rPr>
          <w:rFonts w:ascii="Cambria" w:hAnsi="Cambria"/>
        </w:rPr>
      </w:pPr>
    </w:p>
    <w:p w14:paraId="45F77936" w14:textId="00D2A8E0" w:rsidR="00FE2AEA" w:rsidRPr="000E4B2B" w:rsidRDefault="00FE2AEA" w:rsidP="005B17CE">
      <w:pPr>
        <w:jc w:val="both"/>
        <w:rPr>
          <w:rFonts w:ascii="Cambria" w:hAnsi="Cambria" w:cs="Arial"/>
        </w:rPr>
      </w:pPr>
    </w:p>
    <w:bookmarkEnd w:id="0"/>
    <w:p w14:paraId="1EF54868" w14:textId="06419BD2" w:rsidR="00FE2AEA" w:rsidRPr="000E4B2B" w:rsidRDefault="00FE2AEA" w:rsidP="00FE2AEA">
      <w:pPr>
        <w:jc w:val="both"/>
        <w:rPr>
          <w:rFonts w:ascii="Cambria" w:hAnsi="Cambria" w:cs="Arial"/>
        </w:rPr>
      </w:pPr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94E14" w14:textId="77777777" w:rsidR="009B7710" w:rsidRDefault="009B7710">
      <w:r>
        <w:separator/>
      </w:r>
    </w:p>
  </w:endnote>
  <w:endnote w:type="continuationSeparator" w:id="0">
    <w:p w14:paraId="3E1631D5" w14:textId="77777777" w:rsidR="009B7710" w:rsidRDefault="009B7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D9E63F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33938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FAF34" w14:textId="77777777" w:rsidR="009B7710" w:rsidRDefault="009B7710">
      <w:r>
        <w:separator/>
      </w:r>
    </w:p>
  </w:footnote>
  <w:footnote w:type="continuationSeparator" w:id="0">
    <w:p w14:paraId="7719EDB1" w14:textId="77777777" w:rsidR="009B7710" w:rsidRDefault="009B7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37E13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32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273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691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1B0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53D7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A26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52E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5C8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7CE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1579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5CD0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1EA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710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5F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D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938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B65DD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CF1DB-0089-48FE-AC61-6BD5B4746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1698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2025-12-04T18:51:00Z</cp:lastPrinted>
  <dcterms:created xsi:type="dcterms:W3CDTF">2025-12-03T17:59:00Z</dcterms:created>
  <dcterms:modified xsi:type="dcterms:W3CDTF">2025-12-04T20:42:00Z</dcterms:modified>
</cp:coreProperties>
</file>