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C6F5D" w14:textId="53255433" w:rsidR="00F97E74" w:rsidRDefault="00F97E74" w:rsidP="00F97E74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</w:t>
      </w:r>
      <w:r>
        <w:rPr>
          <w:rFonts w:ascii="Cambria" w:hAnsi="Cambria" w:cs="Arial"/>
          <w:b/>
          <w:bCs/>
          <w:sz w:val="23"/>
          <w:szCs w:val="23"/>
        </w:rPr>
        <w:t>.</w:t>
      </w:r>
      <w:bookmarkStart w:id="0" w:name="_GoBack"/>
      <w:bookmarkEnd w:id="0"/>
      <w:r>
        <w:rPr>
          <w:rFonts w:ascii="Cambria" w:hAnsi="Cambria" w:cs="Arial"/>
          <w:b/>
          <w:bCs/>
          <w:sz w:val="23"/>
          <w:szCs w:val="23"/>
        </w:rPr>
        <w:t>326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26 de novembro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4658F9DB" w14:textId="77777777" w:rsidR="00F97E74" w:rsidRPr="007E1B64" w:rsidRDefault="00F97E74" w:rsidP="00F97E74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5E7633CD" w14:textId="77777777" w:rsidR="00F97E74" w:rsidRDefault="00F97E74" w:rsidP="00F97E74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77AE393A" w14:textId="77777777" w:rsidR="00F97E74" w:rsidRPr="007E1B64" w:rsidRDefault="00F97E74" w:rsidP="00F97E74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1D66CA4" w14:textId="77777777" w:rsidR="00F97E74" w:rsidRDefault="00F97E74" w:rsidP="00F97E7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4A12B21C" w14:textId="77777777" w:rsidR="00F97E74" w:rsidRPr="000D505E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p w14:paraId="4A47B09E" w14:textId="77777777" w:rsidR="00F97E74" w:rsidRPr="009D236F" w:rsidRDefault="00F97E74" w:rsidP="00F97E74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9D236F">
        <w:rPr>
          <w:rFonts w:ascii="Cambria" w:hAnsi="Cambria" w:cs="Arial"/>
          <w:sz w:val="23"/>
          <w:szCs w:val="23"/>
        </w:rPr>
        <w:t>DECRETA:</w:t>
      </w:r>
    </w:p>
    <w:p w14:paraId="3B4F6C13" w14:textId="77777777" w:rsidR="00F97E74" w:rsidRPr="00645B9A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p w14:paraId="70F1E419" w14:textId="77777777" w:rsidR="00F97E74" w:rsidRDefault="00F97E74" w:rsidP="00F97E74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1º Fica </w:t>
      </w:r>
      <w:r>
        <w:rPr>
          <w:rFonts w:ascii="Cambria" w:hAnsi="Cambria" w:cs="Arial"/>
          <w:sz w:val="23"/>
          <w:szCs w:val="23"/>
        </w:rPr>
        <w:t xml:space="preserve">aberto no orçamento do exercício vigente, créditos suplementares, no </w:t>
      </w:r>
      <w:r w:rsidRPr="00645B9A">
        <w:rPr>
          <w:rFonts w:ascii="Cambria" w:hAnsi="Cambria" w:cs="Arial"/>
          <w:sz w:val="23"/>
          <w:szCs w:val="23"/>
        </w:rPr>
        <w:t xml:space="preserve">valor de R$ </w:t>
      </w:r>
      <w:r>
        <w:rPr>
          <w:rFonts w:ascii="Cambria" w:hAnsi="Cambria" w:cs="Arial"/>
          <w:sz w:val="23"/>
          <w:szCs w:val="23"/>
        </w:rPr>
        <w:t>4.525.686,54 (quatro milhões quinhentos e vinte e cinco mil seiscentos e oitenta e seis reais e cinquenta e quatro centavos)</w:t>
      </w:r>
      <w:r w:rsidRPr="00645B9A">
        <w:rPr>
          <w:rFonts w:ascii="Cambria" w:hAnsi="Cambria" w:cs="Arial"/>
          <w:sz w:val="23"/>
          <w:szCs w:val="23"/>
        </w:rPr>
        <w:t>, na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 xml:space="preserve"> dotaç</w:t>
      </w:r>
      <w:r>
        <w:rPr>
          <w:rFonts w:ascii="Cambria" w:hAnsi="Cambria" w:cs="Arial"/>
          <w:sz w:val="23"/>
          <w:szCs w:val="23"/>
        </w:rPr>
        <w:t xml:space="preserve">ões </w:t>
      </w:r>
      <w:r w:rsidRPr="00645B9A">
        <w:rPr>
          <w:rFonts w:ascii="Cambria" w:hAnsi="Cambria" w:cs="Arial"/>
          <w:sz w:val="23"/>
          <w:szCs w:val="23"/>
        </w:rPr>
        <w:t>abaixo discriminada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>: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67B0D884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931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899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F97E74" w14:paraId="70A122D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336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663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 do Prefeito</w:t>
            </w:r>
          </w:p>
        </w:tc>
      </w:tr>
      <w:tr w:rsidR="00F97E74" w14:paraId="230895C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79FC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04 122 00031 2298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A29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Conselho Tutelar</w:t>
            </w:r>
          </w:p>
        </w:tc>
      </w:tr>
      <w:tr w:rsidR="00F97E74" w14:paraId="226679D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CBDC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0087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853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AE6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14.000,00</w:t>
            </w:r>
          </w:p>
        </w:tc>
      </w:tr>
    </w:tbl>
    <w:p w14:paraId="505C282F" w14:textId="77777777" w:rsidR="00F97E74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29"/>
        <w:gridCol w:w="1722"/>
      </w:tblGrid>
      <w:tr w:rsidR="00F97E74" w14:paraId="59A20380" w14:textId="77777777" w:rsidTr="00C72C5D">
        <w:trPr>
          <w:trHeight w:val="1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641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1EDF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Cidades</w:t>
            </w:r>
          </w:p>
        </w:tc>
      </w:tr>
      <w:tr w:rsidR="00F97E74" w14:paraId="2E4BCAAE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343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1A3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Planejamento</w:t>
            </w:r>
          </w:p>
        </w:tc>
      </w:tr>
      <w:tr w:rsidR="00F97E74" w14:paraId="1BFAC77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8D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04 121 00029 2355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9DA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Planejamento</w:t>
            </w:r>
          </w:p>
        </w:tc>
      </w:tr>
      <w:tr w:rsidR="00F97E74" w14:paraId="568E02BE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32D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0173 – 31.90.11.00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0E1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53CF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27.000,00</w:t>
            </w:r>
          </w:p>
        </w:tc>
      </w:tr>
    </w:tbl>
    <w:p w14:paraId="210C04FF" w14:textId="77777777" w:rsidR="00F97E74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29"/>
        <w:gridCol w:w="1722"/>
      </w:tblGrid>
      <w:tr w:rsidR="00F97E74" w14:paraId="01503EA1" w14:textId="77777777" w:rsidTr="00C72C5D">
        <w:trPr>
          <w:trHeight w:val="1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798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B60D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Administração</w:t>
            </w:r>
          </w:p>
        </w:tc>
      </w:tr>
      <w:tr w:rsidR="00F97E74" w14:paraId="7FC2153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646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07.100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B86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F97E74" w14:paraId="1939CFD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0DA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04 122 0031 2275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0FA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– Administração de Pessoal </w:t>
            </w:r>
          </w:p>
        </w:tc>
      </w:tr>
      <w:tr w:rsidR="00F97E74" w14:paraId="13E5A68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F71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0270 – 31.91.13.00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560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F8E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277.420,00</w:t>
            </w:r>
          </w:p>
        </w:tc>
      </w:tr>
    </w:tbl>
    <w:p w14:paraId="6C3189BD" w14:textId="77777777" w:rsidR="00F97E74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12CBCE6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008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532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F97E74" w14:paraId="539910B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EBDC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115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Departamentos de Recursos Humanos</w:t>
            </w:r>
          </w:p>
        </w:tc>
      </w:tr>
      <w:tr w:rsidR="00F97E74" w14:paraId="3A74134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7CC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12 122 0028 2326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427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de Educação/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Rec. Humanos</w:t>
            </w:r>
          </w:p>
        </w:tc>
      </w:tr>
      <w:tr w:rsidR="00F97E74" w14:paraId="62E6D9C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BB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0293 – 31.90.13.00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BA92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53A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530,54</w:t>
            </w:r>
          </w:p>
        </w:tc>
      </w:tr>
    </w:tbl>
    <w:p w14:paraId="4D3D40B1" w14:textId="77777777" w:rsidR="00F97E74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57EBE2E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B63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509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F97E74" w14:paraId="64B4BFB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81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08.004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B5F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Programas Sociais, Merenda e Nutrição</w:t>
            </w:r>
          </w:p>
        </w:tc>
      </w:tr>
      <w:tr w:rsidR="00F97E74" w14:paraId="6B65A96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595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12 306 0028 2327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B0A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da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Educação/Merenda Escolar</w:t>
            </w:r>
          </w:p>
        </w:tc>
      </w:tr>
      <w:tr w:rsidR="00F97E74" w14:paraId="41F0C5F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868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0315 – 31.91.13.00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B67D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B90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3.982,00</w:t>
            </w:r>
          </w:p>
        </w:tc>
      </w:tr>
      <w:tr w:rsidR="00F97E74" w14:paraId="63EBBB55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63C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17892CC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974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574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F97E74" w14:paraId="063A087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E7A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5E4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 – Ensino Fundamental</w:t>
            </w:r>
          </w:p>
        </w:tc>
      </w:tr>
      <w:tr w:rsidR="00F97E74" w14:paraId="2421868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3B5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0331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FD82" w14:textId="77777777" w:rsidR="00F97E74" w:rsidRDefault="00F97E74" w:rsidP="00C72C5D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29F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980.000,00</w:t>
            </w:r>
          </w:p>
        </w:tc>
      </w:tr>
      <w:tr w:rsidR="00F97E74" w14:paraId="4D93DBD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FA8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0332 – 31.90.13.00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C397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5AB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70.020,00</w:t>
            </w:r>
          </w:p>
        </w:tc>
      </w:tr>
      <w:tr w:rsidR="00F97E74" w14:paraId="7A81ABA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BE8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0337 – 31.91.13.00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7C68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934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19.340,00</w:t>
            </w:r>
          </w:p>
        </w:tc>
      </w:tr>
      <w:tr w:rsidR="00F97E74" w14:paraId="073C47D3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950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22415EE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1D0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12 361 0028 2329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</w:t>
            </w:r>
            <w:proofErr w:type="spellStart"/>
            <w:r>
              <w:rPr>
                <w:rFonts w:ascii="Cambria" w:hAnsi="Cambria" w:cs="Arial"/>
              </w:rPr>
              <w:t>Perman</w:t>
            </w:r>
            <w:proofErr w:type="spellEnd"/>
            <w:r>
              <w:rPr>
                <w:rFonts w:ascii="Cambria" w:hAnsi="Cambria" w:cs="Arial"/>
              </w:rPr>
              <w:t>. Educ. Básica – 70- % FUNDEB- Ensino Fundam.</w:t>
            </w:r>
          </w:p>
        </w:tc>
      </w:tr>
      <w:tr w:rsidR="00F97E74" w14:paraId="03CCF05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450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0348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8645" w14:textId="77777777" w:rsidR="00F97E74" w:rsidRDefault="00F97E74" w:rsidP="00C72C5D">
            <w:r>
              <w:t>Vencimentos e Vantagens Fixas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E5A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450.000,00</w:t>
            </w:r>
          </w:p>
        </w:tc>
      </w:tr>
      <w:tr w:rsidR="00F97E74" w14:paraId="65B6377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133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0349 – 31.90.13.00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0860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595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16.542,00</w:t>
            </w:r>
          </w:p>
        </w:tc>
      </w:tr>
      <w:tr w:rsidR="00F97E74" w14:paraId="0E25F65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BAC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0352 – 31.91.13.00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2347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383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40.064,00</w:t>
            </w:r>
          </w:p>
        </w:tc>
      </w:tr>
    </w:tbl>
    <w:p w14:paraId="616754D2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49E8327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DC7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D6A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F97E74" w14:paraId="46FA788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D3A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A8B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Educação Infantil</w:t>
            </w:r>
          </w:p>
        </w:tc>
      </w:tr>
      <w:tr w:rsidR="00F97E74" w14:paraId="1887241B" w14:textId="77777777" w:rsidTr="00C72C5D">
        <w:trPr>
          <w:trHeight w:val="3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EED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B9F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– 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Infantil Creche</w:t>
            </w:r>
          </w:p>
        </w:tc>
      </w:tr>
      <w:tr w:rsidR="00F97E74" w14:paraId="5958123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E7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0377 – 31.90.13.00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B5EC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F7E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31.202,00</w:t>
            </w:r>
          </w:p>
        </w:tc>
      </w:tr>
      <w:tr w:rsidR="00F97E74" w14:paraId="4EEC281C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864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5663EC3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9D9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F83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– </w:t>
            </w:r>
            <w:proofErr w:type="spellStart"/>
            <w:r>
              <w:rPr>
                <w:rFonts w:ascii="Cambria" w:hAnsi="Cambria" w:cs="Arial"/>
              </w:rPr>
              <w:t>Educ</w:t>
            </w:r>
            <w:proofErr w:type="spellEnd"/>
            <w:r>
              <w:rPr>
                <w:rFonts w:ascii="Cambria" w:hAnsi="Cambria" w:cs="Arial"/>
              </w:rPr>
              <w:t xml:space="preserve"> Infantil </w:t>
            </w:r>
            <w:proofErr w:type="spellStart"/>
            <w:r>
              <w:rPr>
                <w:rFonts w:ascii="Cambria" w:hAnsi="Cambria" w:cs="Arial"/>
              </w:rPr>
              <w:t>Pré</w:t>
            </w:r>
            <w:proofErr w:type="spellEnd"/>
          </w:p>
        </w:tc>
      </w:tr>
      <w:tr w:rsidR="00F97E74" w14:paraId="2FE6004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19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0391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0961" w14:textId="77777777" w:rsidR="00F97E74" w:rsidRDefault="00F97E74" w:rsidP="00C72C5D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A3C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0776284F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B4E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3522C0C4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08E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AA0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– 70 % </w:t>
            </w:r>
            <w:proofErr w:type="spellStart"/>
            <w:r>
              <w:rPr>
                <w:rFonts w:ascii="Cambria" w:hAnsi="Cambria" w:cs="Arial"/>
              </w:rPr>
              <w:t>Fundeb</w:t>
            </w:r>
            <w:proofErr w:type="spellEnd"/>
            <w:r>
              <w:rPr>
                <w:rFonts w:ascii="Cambria" w:hAnsi="Cambria" w:cs="Arial"/>
              </w:rPr>
              <w:t xml:space="preserve"> Creche</w:t>
            </w:r>
          </w:p>
        </w:tc>
      </w:tr>
      <w:tr w:rsidR="00F97E74" w14:paraId="5BDA4B7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E55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0407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EEAE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6C4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670.000,00</w:t>
            </w:r>
          </w:p>
        </w:tc>
      </w:tr>
      <w:tr w:rsidR="00F97E74" w14:paraId="4441598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CBA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0409 – 31.90.16.00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DBCB" w14:textId="77777777" w:rsidR="00F97E74" w:rsidRDefault="00F97E74" w:rsidP="00C72C5D">
            <w:r>
              <w:t>Outras Despesas Variáveis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E1B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6.000,00</w:t>
            </w:r>
          </w:p>
        </w:tc>
      </w:tr>
      <w:tr w:rsidR="00F97E74" w14:paraId="011CA88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978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0412 – 31.91.13.00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6604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70B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240.184,00</w:t>
            </w:r>
          </w:p>
        </w:tc>
      </w:tr>
      <w:tr w:rsidR="00F97E74" w14:paraId="14E51D42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05E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18DDFFB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28D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C55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Acesso Permanência a Educ. Básica= 70% FUNDEB - Pré-Escola</w:t>
            </w:r>
          </w:p>
        </w:tc>
      </w:tr>
      <w:tr w:rsidR="00F97E74" w14:paraId="1278D514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94A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0417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929A" w14:textId="77777777" w:rsidR="00F97E74" w:rsidRDefault="00F97E74" w:rsidP="00C72C5D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DFCF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90.000,00</w:t>
            </w:r>
          </w:p>
        </w:tc>
      </w:tr>
      <w:tr w:rsidR="00F97E74" w14:paraId="1385540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21A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0418 – 31.90.13.00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D9A3" w14:textId="77777777" w:rsidR="00F97E74" w:rsidRDefault="00F97E74" w:rsidP="00C72C5D">
            <w: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42B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5.746,00</w:t>
            </w:r>
          </w:p>
        </w:tc>
      </w:tr>
    </w:tbl>
    <w:p w14:paraId="7CF55972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5F7C11C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608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F28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F97E74" w14:paraId="7E1EB91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552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C2C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F97E74" w14:paraId="69E0932F" w14:textId="77777777" w:rsidTr="00C72C5D">
        <w:trPr>
          <w:trHeight w:val="3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430" w14:textId="77777777" w:rsidR="00F97E74" w:rsidRPr="00196D4E" w:rsidRDefault="00F97E74" w:rsidP="00C72C5D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12 361 0028 2321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C0BB" w14:textId="77777777" w:rsidR="00F97E74" w:rsidRPr="00196D4E" w:rsidRDefault="00F97E74" w:rsidP="00C72C5D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Acesso e Permanência a Educ., Básica – Transporte Escolar</w:t>
            </w:r>
          </w:p>
        </w:tc>
      </w:tr>
      <w:tr w:rsidR="00F97E74" w14:paraId="0332135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5654" w14:textId="77777777" w:rsidR="00F97E74" w:rsidRPr="00196D4E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0445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AFB5" w14:textId="77777777" w:rsidR="00F97E74" w:rsidRPr="00196D4E" w:rsidRDefault="00F97E74" w:rsidP="00C72C5D">
            <w:r>
              <w:t>Vencimentos e Vantagens Fixas - 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686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65.000,00</w:t>
            </w:r>
          </w:p>
        </w:tc>
      </w:tr>
    </w:tbl>
    <w:p w14:paraId="331D7608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F97E74" w14:paraId="0BF4287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E0E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FB0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F97E74" w14:paraId="7420FF4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FB4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A66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F97E74" w14:paraId="246DE31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5D3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10 122 0027 2379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09E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</w:t>
            </w:r>
            <w:proofErr w:type="spellStart"/>
            <w:r>
              <w:rPr>
                <w:rFonts w:ascii="Cambria" w:hAnsi="Cambria" w:cs="Arial"/>
              </w:rPr>
              <w:t>da</w:t>
            </w:r>
            <w:proofErr w:type="spellEnd"/>
            <w:r>
              <w:rPr>
                <w:rFonts w:ascii="Cambria" w:hAnsi="Cambria" w:cs="Arial"/>
              </w:rPr>
              <w:t xml:space="preserve"> Ações e Serv. Públicos de Saúde/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Gestão</w:t>
            </w:r>
          </w:p>
        </w:tc>
      </w:tr>
      <w:tr w:rsidR="00F97E74" w14:paraId="5EC28839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C7D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0501 – 31.90.11.00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5ED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t>Vencimentos e Vantagens Fixas - 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5E5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130.000,00</w:t>
            </w:r>
          </w:p>
        </w:tc>
      </w:tr>
      <w:tr w:rsidR="00F97E74" w14:paraId="74DA571B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D14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0507 – 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006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91E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20.287,00</w:t>
            </w:r>
          </w:p>
        </w:tc>
      </w:tr>
      <w:tr w:rsidR="00F97E74" w14:paraId="51D299DE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A13D" w14:textId="77777777" w:rsidR="00F97E74" w:rsidRDefault="00F97E74" w:rsidP="00C72C5D">
            <w:pPr>
              <w:rPr>
                <w:rFonts w:ascii="Cambria" w:hAnsi="Cambria" w:cs="Arial"/>
              </w:rPr>
            </w:pPr>
          </w:p>
        </w:tc>
      </w:tr>
      <w:tr w:rsidR="00F97E74" w14:paraId="7D79200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CB7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10 301 0027 2365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AB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Atenção Primária-</w:t>
            </w:r>
            <w:proofErr w:type="spellStart"/>
            <w:r>
              <w:rPr>
                <w:rFonts w:ascii="Cambria" w:hAnsi="Cambria" w:cs="Arial"/>
              </w:rPr>
              <w:t>ESFs</w:t>
            </w:r>
            <w:proofErr w:type="spellEnd"/>
          </w:p>
        </w:tc>
      </w:tr>
      <w:tr w:rsidR="00F97E74" w14:paraId="4C7850E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A5E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0566 –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58D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8DC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28.430,00</w:t>
            </w:r>
          </w:p>
        </w:tc>
      </w:tr>
      <w:tr w:rsidR="00F97E74" w14:paraId="72093D36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A12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48CB982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32B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10 301 0027 2366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225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Atenção Primária-ACS</w:t>
            </w:r>
          </w:p>
        </w:tc>
      </w:tr>
      <w:tr w:rsidR="00F97E74" w14:paraId="4CADC30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39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0568 – 31.90.11.00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9EB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B82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F97E74" w14:paraId="31E9003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BDF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0569 – 31.90.13.00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293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E7F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4.121,00</w:t>
            </w:r>
          </w:p>
        </w:tc>
      </w:tr>
      <w:tr w:rsidR="00F97E74" w14:paraId="3F1A3333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F48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0573 –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C1E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7842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24.391,00</w:t>
            </w:r>
          </w:p>
        </w:tc>
      </w:tr>
      <w:tr w:rsidR="00F97E74" w14:paraId="6BB9217C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005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4A8D6E7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731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10 301 0027 2367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A8C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–Atenção Primária</w:t>
            </w:r>
          </w:p>
        </w:tc>
      </w:tr>
      <w:tr w:rsidR="00F97E74" w14:paraId="01EA4F9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2C6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0580 –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E2A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F0D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32.161,00</w:t>
            </w:r>
          </w:p>
        </w:tc>
      </w:tr>
      <w:tr w:rsidR="00F97E74" w14:paraId="1D0F45FD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DB0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2749477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B13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8B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MAC – Hospital</w:t>
            </w:r>
          </w:p>
        </w:tc>
      </w:tr>
      <w:tr w:rsidR="00F97E74" w14:paraId="79B405C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E33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0604 – 31.90.11.00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7A8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091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505.000,00</w:t>
            </w:r>
          </w:p>
        </w:tc>
      </w:tr>
      <w:tr w:rsidR="00F97E74" w14:paraId="50C2D475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B39C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0608 – 31.90.94.00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152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5CD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0DAB829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631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0609 –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753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16A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120.337,00</w:t>
            </w:r>
          </w:p>
        </w:tc>
      </w:tr>
      <w:tr w:rsidR="00F97E74" w14:paraId="229F1780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17A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191FC87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403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10 302 0027 2372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AEE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Desc. Reabilitação</w:t>
            </w:r>
          </w:p>
        </w:tc>
      </w:tr>
      <w:tr w:rsidR="00F97E74" w14:paraId="7415230A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353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0627 – 31.90.11.00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D9A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3D9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90.000,00</w:t>
            </w:r>
          </w:p>
        </w:tc>
      </w:tr>
      <w:tr w:rsidR="00F97E74" w14:paraId="139D7E59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336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0631 –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476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71C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8.776,00</w:t>
            </w:r>
          </w:p>
        </w:tc>
      </w:tr>
      <w:tr w:rsidR="00F97E74" w14:paraId="7EDEB2CB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CAA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6FE4333B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EF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10 305 0027 2374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4A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Vigilância em  Saúde - CTA</w:t>
            </w:r>
          </w:p>
        </w:tc>
      </w:tr>
      <w:tr w:rsidR="00F97E74" w14:paraId="499B9773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531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0678 –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B8E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5E8F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11.622,00</w:t>
            </w:r>
          </w:p>
        </w:tc>
      </w:tr>
      <w:tr w:rsidR="00F97E74" w14:paraId="3D92BD8E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E83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3173EC25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CB5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10 305 0027 2378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07B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– Vig. Em Saúde – Ambiental</w:t>
            </w:r>
          </w:p>
        </w:tc>
      </w:tr>
      <w:tr w:rsidR="00F97E74" w14:paraId="61475EBE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1A2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0681 – 31.90.13.00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851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8AC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970,00</w:t>
            </w:r>
          </w:p>
        </w:tc>
      </w:tr>
      <w:tr w:rsidR="00F97E74" w14:paraId="05E9F49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866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0698 –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D08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799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8.190,00</w:t>
            </w:r>
          </w:p>
        </w:tc>
      </w:tr>
      <w:tr w:rsidR="00F97E74" w14:paraId="4D5373AB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A2BE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046522B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41D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06D7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F97E74" w14:paraId="1B20E3A0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172D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69F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F97E74" w14:paraId="4C0CF4B5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421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08 122 0034 2383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86A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Municipal de Assistência Social</w:t>
            </w:r>
          </w:p>
        </w:tc>
      </w:tr>
      <w:tr w:rsidR="00F97E74" w14:paraId="5626782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B28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0707 – 31.90.11.00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9DC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E8B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70.000,00</w:t>
            </w:r>
          </w:p>
        </w:tc>
      </w:tr>
      <w:tr w:rsidR="00F97E74" w14:paraId="38F0659F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D7B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471092B0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572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08 243 0034 2387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786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Assistência Social-Criança e Adolescente</w:t>
            </w:r>
          </w:p>
        </w:tc>
      </w:tr>
      <w:tr w:rsidR="00F97E74" w14:paraId="54413D90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407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0737 – 31.91.13.00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80A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7BE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8.871,00</w:t>
            </w:r>
          </w:p>
        </w:tc>
      </w:tr>
      <w:tr w:rsidR="00F97E74" w14:paraId="6977AD5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B0E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0738 – 33.90.08.00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585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Benefícios Assistenciais do Servidor ou do Militar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4FE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  <w:p w14:paraId="79666D2F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500,00</w:t>
            </w:r>
          </w:p>
        </w:tc>
      </w:tr>
    </w:tbl>
    <w:p w14:paraId="2F41D9D1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F97E74" w14:paraId="547FC94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006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D18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F97E74" w14:paraId="695B4BE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CE6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95D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Secretaria Municipal de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</w:t>
            </w:r>
          </w:p>
        </w:tc>
      </w:tr>
      <w:tr w:rsidR="00F97E74" w14:paraId="021222C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9A9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13 122 0010 2305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58D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gramStart"/>
            <w:r>
              <w:rPr>
                <w:rFonts w:ascii="Cambria" w:hAnsi="Cambria" w:cs="Arial"/>
              </w:rPr>
              <w:t>da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Econômico-Diversidade Cultural</w:t>
            </w:r>
          </w:p>
        </w:tc>
      </w:tr>
      <w:tr w:rsidR="00F97E74" w14:paraId="20C10A9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F5E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0908 – 31.90.11.00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541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CC4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</w:tbl>
    <w:p w14:paraId="28BFFA91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F97E74" w14:paraId="18C626A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553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14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156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F97E74" w14:paraId="3D4E672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6B58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14.100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FCF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F97E74" w14:paraId="3CFB54F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DBD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26 782 0030 2289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E0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Rural</w:t>
            </w:r>
          </w:p>
        </w:tc>
      </w:tr>
      <w:tr w:rsidR="00F97E74" w14:paraId="5CFD46EB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511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0935 – 31.90.11.00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8C2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29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330.000,00</w:t>
            </w:r>
          </w:p>
        </w:tc>
      </w:tr>
    </w:tbl>
    <w:p w14:paraId="7B967F95" w14:textId="77777777" w:rsidR="00F97E74" w:rsidRDefault="00F97E74" w:rsidP="00F97E74">
      <w:pPr>
        <w:jc w:val="both"/>
        <w:rPr>
          <w:rFonts w:ascii="Cambria" w:hAnsi="Cambria" w:cs="Arial"/>
        </w:rPr>
      </w:pPr>
    </w:p>
    <w:p w14:paraId="57A96BA4" w14:textId="77777777" w:rsidR="00F97E74" w:rsidRDefault="00F97E74" w:rsidP="00F97E74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 xml:space="preserve">Art. 2º As despesas decorrentes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348B828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DC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588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F97E74" w14:paraId="6F3EEA5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00B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ECA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PROCON</w:t>
            </w:r>
          </w:p>
        </w:tc>
      </w:tr>
      <w:tr w:rsidR="00F97E74" w14:paraId="668E3CA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928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14 422 0031 2344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2D6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/ PROCON - FUNDECON</w:t>
            </w:r>
          </w:p>
        </w:tc>
      </w:tr>
      <w:tr w:rsidR="00F97E74" w14:paraId="4C69F7D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E51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0022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2D5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A8F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F97E74" w14:paraId="09AA131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1E1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0023 – 31.90.13.00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1F6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B41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16.550,00</w:t>
            </w:r>
          </w:p>
        </w:tc>
      </w:tr>
      <w:tr w:rsidR="00F97E74" w14:paraId="354E18B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6F0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0024 – 31.90.16.00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696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Variáveis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C36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5.500,00</w:t>
            </w:r>
          </w:p>
        </w:tc>
      </w:tr>
      <w:tr w:rsidR="00F97E74" w14:paraId="4C12064E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BCA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0028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98F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678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F97E74" w14:paraId="58C3386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AAD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0029 – 33.90.31.00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BF0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Premiações Culturais, Artísticas, Cientificas, Desportivas e Outras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C0A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120.000,00</w:t>
            </w:r>
          </w:p>
        </w:tc>
      </w:tr>
      <w:tr w:rsidR="00F97E74" w14:paraId="6296EFC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06C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0034 – 33.90.40.00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FD5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F92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5.010,00</w:t>
            </w:r>
          </w:p>
        </w:tc>
      </w:tr>
      <w:tr w:rsidR="00F97E74" w14:paraId="6AA0EE6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C8B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0035 – 33.90.92.00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CE0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Despesas de Exercícios Anteriores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A93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12.000,00</w:t>
            </w:r>
          </w:p>
        </w:tc>
      </w:tr>
    </w:tbl>
    <w:p w14:paraId="3AE602D0" w14:textId="77777777" w:rsidR="00F97E74" w:rsidRDefault="00F97E74" w:rsidP="00F97E74">
      <w:pPr>
        <w:ind w:firstLine="1418"/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16C899E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BDE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26A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F97E74" w14:paraId="302F913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2C8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2F6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Ouvidoria</w:t>
            </w:r>
          </w:p>
        </w:tc>
      </w:tr>
      <w:tr w:rsidR="00F97E74" w14:paraId="0555184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663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04 131 0017 2335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276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Fortalecimento da Transparência das Contas Públicas</w:t>
            </w:r>
          </w:p>
        </w:tc>
      </w:tr>
      <w:tr w:rsidR="00F97E74" w14:paraId="6A95AD74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F87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0037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9CF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7E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95.500,00</w:t>
            </w:r>
          </w:p>
        </w:tc>
      </w:tr>
      <w:tr w:rsidR="00F97E74" w14:paraId="6E34423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1D0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0039 – 33.90.14.00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450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–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974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5.800,00</w:t>
            </w:r>
          </w:p>
        </w:tc>
      </w:tr>
      <w:tr w:rsidR="00F97E74" w14:paraId="4BA1758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711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0040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AC8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150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5.500,00</w:t>
            </w:r>
          </w:p>
        </w:tc>
      </w:tr>
      <w:tr w:rsidR="00F97E74" w14:paraId="03B05A1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6B2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0041 – 33.90.33.00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A0B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4A2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3.600,00</w:t>
            </w:r>
          </w:p>
        </w:tc>
      </w:tr>
      <w:tr w:rsidR="00F97E74" w14:paraId="5C9FA21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E65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0042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7EF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82E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5.500,00</w:t>
            </w:r>
          </w:p>
        </w:tc>
      </w:tr>
      <w:tr w:rsidR="00F97E74" w14:paraId="65C8081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6C5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0043 – 33.90.40.00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A4C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9DF2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4.080,00</w:t>
            </w:r>
          </w:p>
        </w:tc>
      </w:tr>
    </w:tbl>
    <w:p w14:paraId="45EBE0AE" w14:textId="77777777" w:rsidR="00F97E74" w:rsidRDefault="00F97E74" w:rsidP="00F97E74">
      <w:pPr>
        <w:ind w:firstLine="1418"/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79FB835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4A2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27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F97E74" w14:paraId="54C8848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ACF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02.004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A20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Administrativo</w:t>
            </w:r>
          </w:p>
        </w:tc>
      </w:tr>
      <w:tr w:rsidR="00F97E74" w14:paraId="77B406D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426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04 122 0031 1250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7AA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Administrativa-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>. Equipamentos Permanente</w:t>
            </w:r>
          </w:p>
        </w:tc>
      </w:tr>
      <w:tr w:rsidR="00F97E74" w14:paraId="14C30C9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C86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0044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6D1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A6C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12.000,00</w:t>
            </w:r>
          </w:p>
        </w:tc>
      </w:tr>
      <w:tr w:rsidR="00F97E74" w14:paraId="569DCCAC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DC3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7CEEC98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C02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273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Junta Serviço Militar</w:t>
            </w:r>
          </w:p>
        </w:tc>
      </w:tr>
      <w:tr w:rsidR="00F97E74" w14:paraId="7CA6DB7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9B6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0050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C52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E65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F97E74" w14:paraId="7B862261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5D1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</w:t>
            </w:r>
          </w:p>
        </w:tc>
      </w:tr>
      <w:tr w:rsidR="00F97E74" w14:paraId="150D990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DA1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E80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Administrativo</w:t>
            </w:r>
          </w:p>
        </w:tc>
      </w:tr>
      <w:tr w:rsidR="00F97E74" w14:paraId="230DC0C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9F3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0051 – 31.90.03.00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EC3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Pensões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840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24.000,00</w:t>
            </w:r>
          </w:p>
        </w:tc>
      </w:tr>
      <w:tr w:rsidR="00F97E74" w14:paraId="34EAFA5E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59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0052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4B9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6F0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3F51106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C30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0055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16C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6FF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11.000,00</w:t>
            </w:r>
          </w:p>
        </w:tc>
      </w:tr>
    </w:tbl>
    <w:p w14:paraId="23EE4BEB" w14:textId="77777777" w:rsidR="00F97E74" w:rsidRDefault="00F97E74" w:rsidP="00F97E74">
      <w:pPr>
        <w:ind w:firstLine="1418"/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5248"/>
        <w:gridCol w:w="1704"/>
      </w:tblGrid>
      <w:tr w:rsidR="00F97E74" w14:paraId="67ACEB27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3D1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FA4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F97E74" w14:paraId="368C39DB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18F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02.005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FDB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 do Prefeito</w:t>
            </w:r>
          </w:p>
        </w:tc>
      </w:tr>
      <w:tr w:rsidR="00F97E74" w14:paraId="57EADFF0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562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04 122 0031 1250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2C7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Administrativa-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>. Equipamentos Permanente</w:t>
            </w:r>
          </w:p>
        </w:tc>
      </w:tr>
      <w:tr w:rsidR="00F97E74" w14:paraId="23867D0C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E1D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0058 – 44.90.52.00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CA6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4D4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21.000,00</w:t>
            </w:r>
          </w:p>
        </w:tc>
      </w:tr>
      <w:tr w:rsidR="00F97E74" w14:paraId="0C707A46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054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52F40368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898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04 122 0031 2347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C49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– Chefia de Gabinete</w:t>
            </w:r>
          </w:p>
        </w:tc>
      </w:tr>
      <w:tr w:rsidR="00F97E74" w14:paraId="7B603E5D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9BF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0060 – 31.90.11.00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8E9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Ficas – Pessoal Civil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85A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F97E74" w14:paraId="06EE19BD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5DB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0062 – 33.90.14.00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E69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4D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8.000,00</w:t>
            </w:r>
          </w:p>
        </w:tc>
      </w:tr>
      <w:tr w:rsidR="00F97E74" w14:paraId="3BCCB32D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29E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0063 – 33.90.30.00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25E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2EE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F97E74" w14:paraId="6D9F6067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90B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0064 – 3390.33.00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F1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de Despesas com Locomoção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24A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8.600,00</w:t>
            </w:r>
          </w:p>
        </w:tc>
      </w:tr>
      <w:tr w:rsidR="00F97E74" w14:paraId="3A0281F7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36AC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0065 – 33.90.34.00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23A7" w14:textId="77777777" w:rsidR="00F97E74" w:rsidRDefault="00F97E74" w:rsidP="00C72C5D">
            <w:pPr>
              <w:tabs>
                <w:tab w:val="left" w:pos="3180"/>
              </w:tabs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75D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F97E74" w14:paraId="3D38575D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C30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0066 – 33.90.36.00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161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912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F97E74" w14:paraId="36BDDDB2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6E9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0069 – 33.90.92.00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6E9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Despesas de Exercícios Anteriores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B1F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F97E74" w14:paraId="03DAD38F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D06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0070 – 33.90.93.00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D7F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ACD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F97E74" w14:paraId="064DEE50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B67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7310B60E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1DD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04 122 0031 2348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DCC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- Tiro de Guerra</w:t>
            </w:r>
          </w:p>
        </w:tc>
      </w:tr>
      <w:tr w:rsidR="00F97E74" w14:paraId="459C5C53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348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0071 – 33.90.14.00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887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09C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2.000,00</w:t>
            </w:r>
          </w:p>
        </w:tc>
      </w:tr>
      <w:tr w:rsidR="00F97E74" w14:paraId="13F30EC8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B7D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0072 – 33.90.30.00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7FB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4E9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F97E74" w14:paraId="209AEEEE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DD0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0073 – 33.90.33.00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559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926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2.000,00</w:t>
            </w:r>
          </w:p>
        </w:tc>
      </w:tr>
      <w:tr w:rsidR="00F97E74" w14:paraId="497FEC89" w14:textId="77777777" w:rsidTr="00C72C5D">
        <w:trPr>
          <w:trHeight w:val="73"/>
        </w:trPr>
        <w:tc>
          <w:tcPr>
            <w:tcW w:w="7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E9D0" w14:textId="77777777" w:rsidR="00F97E74" w:rsidRDefault="00F97E74" w:rsidP="00C72C5D">
            <w:pPr>
              <w:rPr>
                <w:rFonts w:ascii="Cambria" w:hAnsi="Cambria" w:cs="Arial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CA1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28FD5B48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A3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04 122 0031 2349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612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- Distrital</w:t>
            </w:r>
          </w:p>
        </w:tc>
      </w:tr>
      <w:tr w:rsidR="00F97E74" w14:paraId="561CE587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968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0076 – 31.90.11.00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637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2BA2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78D5DE8B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59A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0079 – 33.90.30.00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9EA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787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F97E74" w14:paraId="68ED6488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639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0080 – 33.90.34.00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9E9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83F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35.000,00</w:t>
            </w:r>
          </w:p>
        </w:tc>
      </w:tr>
      <w:tr w:rsidR="00F97E74" w14:paraId="54E60ECC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B26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0081 – 33.90.36.00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58E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872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F97E74" w14:paraId="653C6E6A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941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0082 – 33.90.39.00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B9A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153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F97E74" w14:paraId="6681F653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C26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4A5FC153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CE5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04 244 0031 2298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4AB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Conselho Tutelar</w:t>
            </w:r>
          </w:p>
        </w:tc>
      </w:tr>
      <w:tr w:rsidR="00F97E74" w14:paraId="63731F21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5B6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0088 – 31.90.13.00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63F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D34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F97E74" w14:paraId="456B4F29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2FD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0092 – 33.90.30.00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53A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1F1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F97E74" w14:paraId="30DBB409" w14:textId="77777777" w:rsidTr="00C72C5D">
        <w:trPr>
          <w:trHeight w:val="7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B78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0094 – 33.90.36.00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10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BF1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</w:tbl>
    <w:p w14:paraId="77969455" w14:textId="77777777" w:rsidR="00F97E74" w:rsidRDefault="00F97E74" w:rsidP="00F97E74">
      <w:pPr>
        <w:ind w:firstLine="1418"/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343B5784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83A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8FF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F97E74" w14:paraId="427B9BA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39C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0E9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Imprensa e Relações Publicas</w:t>
            </w:r>
          </w:p>
        </w:tc>
      </w:tr>
      <w:tr w:rsidR="00F97E74" w14:paraId="27DDDCA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7B7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F6A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Fortalecimento da Transparência das Contas Publicas</w:t>
            </w:r>
          </w:p>
        </w:tc>
      </w:tr>
      <w:tr w:rsidR="00F97E74" w14:paraId="19AA98D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E1E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0109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CA2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602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F97E74" w14:paraId="12CA8AC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2B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0111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B2E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ACF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69.700,00</w:t>
            </w:r>
          </w:p>
        </w:tc>
      </w:tr>
    </w:tbl>
    <w:p w14:paraId="7F3A6CB9" w14:textId="77777777" w:rsidR="00F97E74" w:rsidRDefault="00F97E74" w:rsidP="00F97E74">
      <w:pPr>
        <w:ind w:firstLine="1418"/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01E24A7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E82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C5D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F97E74" w14:paraId="1AE516B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4E6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02.100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0A6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do </w:t>
            </w:r>
            <w:proofErr w:type="spellStart"/>
            <w:r>
              <w:rPr>
                <w:rFonts w:ascii="Cambria" w:hAnsi="Cambria" w:cs="Arial"/>
              </w:rPr>
              <w:t>Pode</w:t>
            </w:r>
            <w:proofErr w:type="spellEnd"/>
            <w:r>
              <w:rPr>
                <w:rFonts w:ascii="Cambria" w:hAnsi="Cambria" w:cs="Arial"/>
              </w:rPr>
              <w:t xml:space="preserve"> Executivo</w:t>
            </w:r>
          </w:p>
        </w:tc>
      </w:tr>
      <w:tr w:rsidR="00F97E74" w14:paraId="2CBD197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49A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04 122 0031 1250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E64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Administrativa-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>. Equipamentos Permanente</w:t>
            </w:r>
          </w:p>
        </w:tc>
      </w:tr>
      <w:tr w:rsidR="00F97E74" w14:paraId="75DA5EF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DF9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0112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CED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FB6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12.500,00</w:t>
            </w:r>
          </w:p>
        </w:tc>
      </w:tr>
      <w:tr w:rsidR="00F97E74" w14:paraId="3F8407DD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DF9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015975F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78DC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660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Gabinete do Prefeito</w:t>
            </w:r>
          </w:p>
        </w:tc>
      </w:tr>
      <w:tr w:rsidR="00F97E74" w14:paraId="2D24CD6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DF7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0115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FA4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6E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51.000,00</w:t>
            </w:r>
          </w:p>
        </w:tc>
      </w:tr>
    </w:tbl>
    <w:p w14:paraId="77E98DE9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10"/>
      </w:tblGrid>
      <w:tr w:rsidR="00F97E74" w14:paraId="3E1E1E0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102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0F8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F97E74" w14:paraId="49FDC48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118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03.100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9FD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F97E74" w14:paraId="6217531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6FD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04 122 0031 1250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6E6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Administrativa-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>. Equipamentos Permanente</w:t>
            </w:r>
          </w:p>
        </w:tc>
      </w:tr>
      <w:tr w:rsidR="00F97E74" w14:paraId="2FEA46D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9C9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0134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893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424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F97E74" w14:paraId="0E0DCE40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07B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3F5789E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2DC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7AB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Procuradoria Geral do Município </w:t>
            </w:r>
          </w:p>
        </w:tc>
      </w:tr>
      <w:tr w:rsidR="00F97E74" w14:paraId="0A27F54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28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0138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3EC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52E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9.000,00</w:t>
            </w:r>
          </w:p>
        </w:tc>
      </w:tr>
      <w:tr w:rsidR="00F97E74" w14:paraId="0875C43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CB4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0139 – 33.90.33.00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7A3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BA3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12.600,00</w:t>
            </w:r>
          </w:p>
        </w:tc>
      </w:tr>
      <w:tr w:rsidR="00F97E74" w14:paraId="501F930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817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0142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864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E41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67ED741F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637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6626178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AE9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04 122 0031 2650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BA5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Licença de Uso de Sistema para Processo Eletrônico no Âmbito de Execução Fiscal, Contencioso Judicial e Consultivo Integrado ao tribunal de Justiça de Mato Grosso</w:t>
            </w:r>
          </w:p>
        </w:tc>
      </w:tr>
      <w:tr w:rsidR="00F97E74" w14:paraId="236E9C8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AA4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0143 – 33.90.40.00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642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ACDC8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  <w:p w14:paraId="2B958DD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</w:tbl>
    <w:p w14:paraId="657724A8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15F1594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1D6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04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6A4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Controladoria Geral do Município</w:t>
            </w:r>
          </w:p>
        </w:tc>
      </w:tr>
      <w:tr w:rsidR="00F97E74" w14:paraId="3EA57C4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A0D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04.001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924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Controladoria Geral do Município</w:t>
            </w:r>
          </w:p>
        </w:tc>
      </w:tr>
      <w:tr w:rsidR="00F97E74" w14:paraId="0C2B57F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5D4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04 124 0031 1250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2A1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Administrativa-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>. Equipamentos Permanente</w:t>
            </w:r>
          </w:p>
        </w:tc>
      </w:tr>
      <w:tr w:rsidR="00F97E74" w14:paraId="667B4C3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C37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0144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A34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3FD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10.300,00</w:t>
            </w:r>
          </w:p>
        </w:tc>
      </w:tr>
      <w:tr w:rsidR="00F97E74" w14:paraId="64336B81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82E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70ECEB0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108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04 124 0031 2354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BF2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Controladoria Geral do Município</w:t>
            </w:r>
          </w:p>
        </w:tc>
      </w:tr>
      <w:tr w:rsidR="00F97E74" w14:paraId="634BF87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07D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0148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E2D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82D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F97E74" w14:paraId="36CFCC6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24B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0149 – 33.90.33.00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ED8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2F5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F97E74" w14:paraId="3D0C69C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ADA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0150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29B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5A1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</w:tbl>
    <w:p w14:paraId="20423608" w14:textId="77777777" w:rsidR="00F97E74" w:rsidRDefault="00F97E74" w:rsidP="00F97E74">
      <w:pPr>
        <w:ind w:firstLine="1418"/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76D35D8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A2B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A0E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F97E74" w14:paraId="212834B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43A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05.100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893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F97E74" w14:paraId="163A198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FE4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04 123 0032 1250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98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Administrativa-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>. Equipamentos Permanente</w:t>
            </w:r>
          </w:p>
        </w:tc>
      </w:tr>
      <w:tr w:rsidR="00F97E74" w14:paraId="5C79BFB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E80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0151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0C8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17D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65.000,00</w:t>
            </w:r>
          </w:p>
        </w:tc>
      </w:tr>
      <w:tr w:rsidR="00F97E74" w14:paraId="6B046DAB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7C9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05A4495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178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04 123 0032 2341 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912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Fiscal Justa e Sustentável</w:t>
            </w:r>
          </w:p>
        </w:tc>
      </w:tr>
      <w:tr w:rsidR="00F97E74" w14:paraId="736C8BB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E6C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0154 – 31.90.16.00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150C" w14:textId="77777777" w:rsidR="00F97E74" w:rsidRDefault="00F97E74" w:rsidP="00C72C5D">
            <w:r>
              <w:t>Outras Despesas Variáveis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1C0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13.000,00</w:t>
            </w:r>
          </w:p>
        </w:tc>
      </w:tr>
      <w:tr w:rsidR="00F97E74" w14:paraId="5DAD330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D9E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0156 – 33.90.14.00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02E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3FA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18.000,00</w:t>
            </w:r>
          </w:p>
        </w:tc>
      </w:tr>
      <w:tr w:rsidR="00F97E74" w14:paraId="052D0EE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637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0157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854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CAD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6ED11C5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512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0160 – 33.90.36.00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A5C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72A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16.500,00</w:t>
            </w:r>
          </w:p>
        </w:tc>
      </w:tr>
      <w:tr w:rsidR="00F97E74" w14:paraId="78F3094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7E9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0163 – 33.90.92.00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3A7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Despesa de Exercícios Anteriores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02F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32.000,00</w:t>
            </w:r>
          </w:p>
        </w:tc>
      </w:tr>
      <w:tr w:rsidR="00F97E74" w14:paraId="325ADD0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096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0164 – 33.90.93.00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3E8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D54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</w:tbl>
    <w:p w14:paraId="62DE3B25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051BE85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DFF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0BA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F97E74" w14:paraId="4A1A1D8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97A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4B5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Serviços de Pavimentação Asfáltica</w:t>
            </w:r>
          </w:p>
        </w:tc>
      </w:tr>
      <w:tr w:rsidR="00F97E74" w14:paraId="15E24A7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899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15 451 0029 2283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759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</w:t>
            </w:r>
          </w:p>
        </w:tc>
      </w:tr>
      <w:tr w:rsidR="00F97E74" w14:paraId="1FAB99D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56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0170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50B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7B3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59.000,00</w:t>
            </w:r>
          </w:p>
        </w:tc>
      </w:tr>
    </w:tbl>
    <w:p w14:paraId="15395F77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71CDACE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1EF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AF3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F97E74" w14:paraId="7E81C27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623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E65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Planejamento</w:t>
            </w:r>
          </w:p>
        </w:tc>
      </w:tr>
      <w:tr w:rsidR="00F97E74" w14:paraId="6168FCA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6E7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04 121 0029 1250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18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Administrativa-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>. Equipamentos Permanente</w:t>
            </w:r>
          </w:p>
        </w:tc>
      </w:tr>
      <w:tr w:rsidR="00F97E74" w14:paraId="7562FD02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9E9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0172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6C4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0D6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F97E74" w14:paraId="6B391858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38B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2CDC826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E8C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04 121 0029 2355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B0B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Planejamento</w:t>
            </w:r>
          </w:p>
        </w:tc>
      </w:tr>
      <w:tr w:rsidR="00F97E74" w14:paraId="3A84B8A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0FF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0174 – 31.90.16.00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99C6" w14:textId="77777777" w:rsidR="00F97E74" w:rsidRDefault="00F97E74" w:rsidP="00C72C5D">
            <w:r>
              <w:t>Outras Despesas Variáveis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245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5.500,00</w:t>
            </w:r>
          </w:p>
        </w:tc>
      </w:tr>
      <w:tr w:rsidR="00F97E74" w14:paraId="1C39DD7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F48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0176 – 33.90.14.00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C36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1BC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9.000,00</w:t>
            </w:r>
          </w:p>
        </w:tc>
      </w:tr>
      <w:tr w:rsidR="00F97E74" w14:paraId="5EF652F5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A91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0177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0A9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08B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F97E74" w14:paraId="006E812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723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0178 – 33.90.33.00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B9C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Locomoção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665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F97E74" w14:paraId="78421C9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BC0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0179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A3A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F33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185.000,00</w:t>
            </w:r>
          </w:p>
        </w:tc>
      </w:tr>
      <w:tr w:rsidR="00F97E74" w14:paraId="7B8CC6E1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8862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5765076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972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15 451 0029 2356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99D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Engenharia</w:t>
            </w:r>
          </w:p>
        </w:tc>
      </w:tr>
      <w:tr w:rsidR="00F97E74" w14:paraId="5286B43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DD2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0185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A42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C34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11.000,00</w:t>
            </w:r>
          </w:p>
        </w:tc>
      </w:tr>
    </w:tbl>
    <w:p w14:paraId="14BD7782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2AFE0FC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668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57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F97E74" w14:paraId="783506A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C39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B12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F97E74" w14:paraId="1BC7051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F44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14 122 0031 2638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503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Mão de Obra </w:t>
            </w:r>
            <w:proofErr w:type="spellStart"/>
            <w:r>
              <w:rPr>
                <w:rFonts w:ascii="Cambria" w:hAnsi="Cambria" w:cs="Arial"/>
              </w:rPr>
              <w:t>Recuperandos</w:t>
            </w:r>
            <w:proofErr w:type="spellEnd"/>
          </w:p>
        </w:tc>
      </w:tr>
      <w:tr w:rsidR="00F97E74" w14:paraId="0FB49FC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D71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0189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51E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397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F97E74" w14:paraId="2CFE13DE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D12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5D741E1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F18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15 451 0029 1256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C07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Urbana</w:t>
            </w:r>
          </w:p>
        </w:tc>
      </w:tr>
      <w:tr w:rsidR="00F97E74" w14:paraId="742F785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A91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0192 – 44.90.30.00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4C9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509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57.500,00</w:t>
            </w:r>
          </w:p>
        </w:tc>
      </w:tr>
      <w:tr w:rsidR="00F97E74" w14:paraId="400AE9F7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861D" w14:textId="77777777" w:rsidR="00F97E74" w:rsidRDefault="00F97E74" w:rsidP="00C72C5D">
            <w:pPr>
              <w:rPr>
                <w:rFonts w:ascii="Cambria" w:hAnsi="Cambria" w:cs="Arial"/>
              </w:rPr>
            </w:pPr>
          </w:p>
        </w:tc>
      </w:tr>
      <w:tr w:rsidR="00F97E74" w14:paraId="2AF6B781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83F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15 452 0029 1257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8A4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. Estrut. Viária Urbana – </w:t>
            </w:r>
            <w:proofErr w:type="spellStart"/>
            <w:r>
              <w:rPr>
                <w:rFonts w:ascii="Cambria" w:hAnsi="Cambria" w:cs="Arial"/>
              </w:rPr>
              <w:t>Equip</w:t>
            </w:r>
            <w:proofErr w:type="spellEnd"/>
            <w:r>
              <w:rPr>
                <w:rFonts w:ascii="Cambria" w:hAnsi="Cambria" w:cs="Arial"/>
              </w:rPr>
              <w:t>. Permanente</w:t>
            </w:r>
          </w:p>
        </w:tc>
      </w:tr>
      <w:tr w:rsidR="00F97E74" w14:paraId="148982C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AC2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0198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0BC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559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F97E74" w14:paraId="1DC1E08F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09D3" w14:textId="77777777" w:rsidR="00F97E74" w:rsidRDefault="00F97E74" w:rsidP="00C72C5D">
            <w:pPr>
              <w:rPr>
                <w:rFonts w:ascii="Cambria" w:hAnsi="Cambria" w:cs="Arial"/>
              </w:rPr>
            </w:pPr>
          </w:p>
        </w:tc>
      </w:tr>
      <w:tr w:rsidR="00F97E74" w14:paraId="53A367D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9FF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CF8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Qualificação do Ambiente Urbano</w:t>
            </w:r>
          </w:p>
        </w:tc>
      </w:tr>
      <w:tr w:rsidR="00F97E74" w14:paraId="350B7AE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BD7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0205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123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74BF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109.000,00</w:t>
            </w:r>
          </w:p>
        </w:tc>
      </w:tr>
      <w:tr w:rsidR="00F97E74" w14:paraId="35535F7D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06F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110B688E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0D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B20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Qualificação do Transito e </w:t>
            </w:r>
            <w:proofErr w:type="spellStart"/>
            <w:r>
              <w:rPr>
                <w:rFonts w:ascii="Cambria" w:hAnsi="Cambria" w:cs="Arial"/>
              </w:rPr>
              <w:t>Circulção</w:t>
            </w:r>
            <w:proofErr w:type="spellEnd"/>
          </w:p>
        </w:tc>
      </w:tr>
      <w:tr w:rsidR="00F97E74" w14:paraId="69EC77F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BC2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0213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9A6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76A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130.000,00</w:t>
            </w:r>
          </w:p>
        </w:tc>
      </w:tr>
      <w:tr w:rsidR="00F97E74" w14:paraId="3F4A7E9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6C9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0214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DFD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B55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</w:tbl>
    <w:p w14:paraId="27E7DC66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3865946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F19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06.100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4B6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</w:t>
            </w:r>
          </w:p>
        </w:tc>
      </w:tr>
      <w:tr w:rsidR="00F97E74" w14:paraId="7CE2BA9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EEC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04 122 0029 2273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A96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da</w:t>
            </w:r>
            <w:proofErr w:type="spellEnd"/>
            <w:r>
              <w:rPr>
                <w:rFonts w:ascii="Cambria" w:hAnsi="Cambria" w:cs="Arial"/>
              </w:rPr>
              <w:t xml:space="preserve"> Infra Estrutura Viária Urbana</w:t>
            </w:r>
          </w:p>
        </w:tc>
      </w:tr>
      <w:tr w:rsidR="00F97E74" w14:paraId="08F4FEDB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104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0230 – 33.90.14.00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D43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A94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F97E74" w14:paraId="23E9A475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BBA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292F396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D05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04 122 0029 2276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013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Garantir Parcerias com Entidades</w:t>
            </w:r>
          </w:p>
        </w:tc>
      </w:tr>
      <w:tr w:rsidR="00F97E74" w14:paraId="09B0A8F0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F4A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0234 – 33.90.41.00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0C3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Contribuições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F6B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</w:tbl>
    <w:p w14:paraId="594DC159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5246"/>
        <w:gridCol w:w="1707"/>
      </w:tblGrid>
      <w:tr w:rsidR="00F97E74" w14:paraId="08D1F0AB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5C1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07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8E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F97E74" w14:paraId="0BC8B946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75C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07.100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E0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F97E74" w14:paraId="6CD2AF44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700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04 122 003 1250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557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-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>. Equipamentos Permanente</w:t>
            </w:r>
          </w:p>
        </w:tc>
      </w:tr>
      <w:tr w:rsidR="00F97E74" w14:paraId="30213ACC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C48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0262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6BF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Material Permanente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D50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130.000,00</w:t>
            </w:r>
          </w:p>
        </w:tc>
      </w:tr>
      <w:tr w:rsidR="00F97E74" w14:paraId="7F91752F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620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40171A73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8E7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04 122 003 1253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ADB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– </w:t>
            </w:r>
            <w:proofErr w:type="spellStart"/>
            <w:r>
              <w:rPr>
                <w:rFonts w:ascii="Cambria" w:hAnsi="Cambria" w:cs="Arial"/>
              </w:rPr>
              <w:t>Veíc</w:t>
            </w:r>
            <w:proofErr w:type="spellEnd"/>
            <w:r>
              <w:rPr>
                <w:rFonts w:ascii="Cambria" w:hAnsi="Cambria" w:cs="Arial"/>
              </w:rPr>
              <w:t>. Autom. Duas Rodas</w:t>
            </w:r>
          </w:p>
        </w:tc>
      </w:tr>
      <w:tr w:rsidR="00F97E74" w14:paraId="55382FA8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86D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0263 – 44.90.52.00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CB5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Material Permanente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B0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45.000,00</w:t>
            </w:r>
          </w:p>
        </w:tc>
      </w:tr>
      <w:tr w:rsidR="00F97E74" w14:paraId="14E2ACF5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2F26" w14:textId="77777777" w:rsidR="00F97E74" w:rsidRDefault="00F97E74" w:rsidP="00C72C5D">
            <w:pPr>
              <w:rPr>
                <w:rFonts w:ascii="Cambria" w:hAnsi="Cambria" w:cs="Arial"/>
              </w:rPr>
            </w:pPr>
          </w:p>
        </w:tc>
      </w:tr>
      <w:tr w:rsidR="00F97E74" w14:paraId="3E7A138D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F8E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04 122 0031 2275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EE8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– Administração de Pessoal</w:t>
            </w:r>
          </w:p>
        </w:tc>
      </w:tr>
      <w:tr w:rsidR="00F97E74" w14:paraId="3FB10020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E5E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0266 – 31.90.16.00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EAE3" w14:textId="77777777" w:rsidR="00F97E74" w:rsidRDefault="00F97E74" w:rsidP="00C72C5D">
            <w:r>
              <w:t>Outras Despesas Variáveis – Pessoal Civil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F3F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F97E74" w14:paraId="4A875EB4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9F7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0271 – 33.71.70.00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A24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Rateio pela Participação em Consorcio Publico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3B0D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F97E74" w14:paraId="5B874C4F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F85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0272 – 33.90.08.00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9FA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Benefícios Assistenciais do Servidor ou do Militar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D482" w14:textId="77777777" w:rsidR="00F97E74" w:rsidRDefault="00F97E74" w:rsidP="00C72C5D">
            <w:pPr>
              <w:rPr>
                <w:rFonts w:ascii="Cambria" w:hAnsi="Cambria" w:cs="Arial"/>
              </w:rPr>
            </w:pPr>
          </w:p>
          <w:p w14:paraId="405D6F6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F97E74" w14:paraId="22CD879B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4BA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0273 – 33.90.14.00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9D5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Diárias - Civil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90B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F97E74" w14:paraId="40B87576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0CB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0274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A64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E9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74.000,00</w:t>
            </w:r>
          </w:p>
        </w:tc>
      </w:tr>
      <w:tr w:rsidR="00F97E74" w14:paraId="7A374A70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11F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0277 – 33.90.36.00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683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4CF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52.000,00</w:t>
            </w:r>
          </w:p>
        </w:tc>
      </w:tr>
      <w:tr w:rsidR="00F97E74" w14:paraId="1344A539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90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0279 – 33.90.40.00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9D5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7BC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  <w:p w14:paraId="09DD8BB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1E6C4E0C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493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0281 – 33.90.93.00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D2C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08B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2290D168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E0D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0841A7A8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3DD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A69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>/Concurso Público e Teste Seletivo</w:t>
            </w:r>
          </w:p>
        </w:tc>
      </w:tr>
      <w:tr w:rsidR="00F97E74" w14:paraId="09F5C44B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7F5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0287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20D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0DA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70.000,00</w:t>
            </w:r>
          </w:p>
        </w:tc>
      </w:tr>
      <w:tr w:rsidR="00F97E74" w14:paraId="0310FD42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3834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542B8BAD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82B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04 128 0031 2338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EFF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Atualização e Aperfeiçoamento Recursos Humanos</w:t>
            </w:r>
          </w:p>
        </w:tc>
      </w:tr>
      <w:tr w:rsidR="00F97E74" w14:paraId="67939AEC" w14:textId="77777777" w:rsidTr="00C72C5D">
        <w:trPr>
          <w:trHeight w:val="73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3C40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0291 – 33.90.39.00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29E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8E22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</w:tbl>
    <w:p w14:paraId="24AB3138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3E90D82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F0E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E92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F97E74" w14:paraId="19F5175C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345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08.004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0E8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Programas Sociais, Merenda e Nutrição</w:t>
            </w:r>
          </w:p>
        </w:tc>
      </w:tr>
      <w:tr w:rsidR="00F97E74" w14:paraId="20CBCBD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D9B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12 306 0028 2327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611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da Secretaria Educação-Merenda Escolar</w:t>
            </w:r>
          </w:p>
        </w:tc>
      </w:tr>
      <w:tr w:rsidR="00F97E74" w14:paraId="2FAB136E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A7F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0316 – 33.90.08.00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4C5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Benefícios Assistenciais do Servidor ou do Militar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02B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  <w:p w14:paraId="4F88016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</w:tbl>
    <w:p w14:paraId="51152738" w14:textId="77777777" w:rsidR="00F97E74" w:rsidRDefault="00F97E74" w:rsidP="00F97E74">
      <w:pPr>
        <w:jc w:val="both"/>
        <w:rPr>
          <w:rFonts w:ascii="Cambria" w:hAnsi="Cambria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F97E74" w14:paraId="0634593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7B64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825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F97E74" w14:paraId="53755BC8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22C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85B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F97E74" w14:paraId="54261DBF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E37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537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– Ensino Fundamental</w:t>
            </w:r>
          </w:p>
        </w:tc>
      </w:tr>
      <w:tr w:rsidR="00F97E74" w14:paraId="3DD4C1AA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005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0335 – 31.90.92.00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5FF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Despesas de Exercícios Anteriores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C725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7.000,00</w:t>
            </w:r>
          </w:p>
        </w:tc>
      </w:tr>
      <w:tr w:rsidR="00F97E74" w14:paraId="1CA85F1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6DD4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0340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140A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9C0C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F97E74" w14:paraId="7B5E9269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A9F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0341 – 33.90.32.00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E31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Material, Bem ou Serviço para Distribuição Gratuita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917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  <w:p w14:paraId="5AC2B9CB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F97E74" w14:paraId="3B1B200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B50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0343 – 33.90.34.00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13E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711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  <w:p w14:paraId="4557245F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359E2AA1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237" w14:textId="77777777" w:rsidR="00F97E74" w:rsidRDefault="00F97E74" w:rsidP="00C72C5D">
            <w:pPr>
              <w:rPr>
                <w:rFonts w:ascii="Cambria" w:hAnsi="Cambria" w:cs="Arial"/>
              </w:rPr>
            </w:pPr>
          </w:p>
        </w:tc>
      </w:tr>
      <w:tr w:rsidR="00F97E74" w14:paraId="24A8313D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236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12 361 0028 2330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FF4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– 30 % FUDNEB Fundamental</w:t>
            </w:r>
          </w:p>
        </w:tc>
      </w:tr>
      <w:tr w:rsidR="00F97E74" w14:paraId="76693903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B5B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0354 – 33.90.30.00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356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76E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F97E74" w14:paraId="1B0AC195" w14:textId="77777777" w:rsidTr="00C72C5D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1CE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5EDCAF1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27A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12 361 0028 2361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FAAD" w14:textId="77777777" w:rsidR="00F97E74" w:rsidRDefault="00F97E74" w:rsidP="00C72C5D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. – FNDE – QSE - Fundamental</w:t>
            </w:r>
          </w:p>
        </w:tc>
      </w:tr>
      <w:tr w:rsidR="00F97E74" w14:paraId="7FB751B6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E2F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0360 – 33.90.33.00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0C5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63A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35.000,00</w:t>
            </w:r>
          </w:p>
        </w:tc>
      </w:tr>
      <w:tr w:rsidR="00F97E74" w14:paraId="30534217" w14:textId="77777777" w:rsidTr="00C72C5D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B51E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0362 – 33.90.40.00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1F7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AF8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  <w:p w14:paraId="062ABAF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</w:tbl>
    <w:p w14:paraId="051B3437" w14:textId="77777777" w:rsidR="00F97E74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255"/>
        <w:gridCol w:w="1699"/>
      </w:tblGrid>
      <w:tr w:rsidR="00F97E74" w14:paraId="5A3779FD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DCD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4E5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F97E74" w14:paraId="329E1827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B2E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08.006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3983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Educação Infantil</w:t>
            </w:r>
          </w:p>
        </w:tc>
      </w:tr>
      <w:tr w:rsidR="00F97E74" w14:paraId="4F2E9C20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678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12 365 0028 1270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A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Permanência a Educ. Básica –- </w:t>
            </w:r>
            <w:proofErr w:type="spellStart"/>
            <w:r>
              <w:rPr>
                <w:rFonts w:ascii="Cambria" w:hAnsi="Cambria" w:cs="Arial"/>
              </w:rPr>
              <w:t>Equip</w:t>
            </w:r>
            <w:proofErr w:type="spellEnd"/>
            <w:r>
              <w:rPr>
                <w:rFonts w:ascii="Cambria" w:hAnsi="Cambria" w:cs="Arial"/>
              </w:rPr>
              <w:t>. Perm. - FUNDEB</w:t>
            </w:r>
          </w:p>
        </w:tc>
      </w:tr>
      <w:tr w:rsidR="00F97E74" w14:paraId="2DA614B7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66D1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0375 – 44.90.52.00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4F0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412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69.000,00</w:t>
            </w:r>
          </w:p>
        </w:tc>
      </w:tr>
      <w:tr w:rsidR="00F97E74" w14:paraId="503D4082" w14:textId="77777777" w:rsidTr="00C72C5D">
        <w:trPr>
          <w:trHeight w:val="7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7603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70ED3CA5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98E3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12 365 0028 2307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184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–- Educ. Infantil - Creche</w:t>
            </w:r>
          </w:p>
        </w:tc>
      </w:tr>
      <w:tr w:rsidR="00F97E74" w14:paraId="441D18AC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674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0384 – 33.90.30.00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C07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A5D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207.000,00</w:t>
            </w:r>
          </w:p>
        </w:tc>
      </w:tr>
      <w:tr w:rsidR="00F97E74" w14:paraId="71A70D46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6A1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0387 – 33.90.39.00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7B2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352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100.000,00</w:t>
            </w:r>
          </w:p>
        </w:tc>
      </w:tr>
      <w:tr w:rsidR="00F97E74" w14:paraId="2C241FFE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31E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0388 – 33.90.40.00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9EA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FCF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12.000,00</w:t>
            </w:r>
          </w:p>
        </w:tc>
      </w:tr>
      <w:tr w:rsidR="00F97E74" w14:paraId="7C3009DF" w14:textId="77777777" w:rsidTr="00C72C5D">
        <w:trPr>
          <w:trHeight w:val="7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16B7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</w:p>
        </w:tc>
      </w:tr>
      <w:tr w:rsidR="00F97E74" w14:paraId="154AEF21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B456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12 365 0028 2308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241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– Educ. Infantil – Pré-Escola</w:t>
            </w:r>
          </w:p>
        </w:tc>
      </w:tr>
      <w:tr w:rsidR="00F97E74" w14:paraId="13BC75C8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92FC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0393 – 31.90.16.00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D11E" w14:textId="77777777" w:rsidR="00F97E74" w:rsidRDefault="00F97E74" w:rsidP="00C72C5D">
            <w:r>
              <w:t>Outras Despesas Variáveis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A9A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F97E74" w14:paraId="5608BE50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395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0398 – 33.90.08.00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CDF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Benefícios Assistenciais do Servidor ou do Militar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82C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F97E74" w14:paraId="26C779AA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F69B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0406 – 33.90.93.00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4F3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69B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F97E74" w14:paraId="216CBFC5" w14:textId="77777777" w:rsidTr="00C72C5D">
        <w:trPr>
          <w:trHeight w:val="7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27DA" w14:textId="77777777" w:rsidR="00F97E74" w:rsidRDefault="00F97E74" w:rsidP="00C72C5D">
            <w:pPr>
              <w:rPr>
                <w:rFonts w:ascii="Cambria" w:hAnsi="Cambria" w:cs="Arial"/>
              </w:rPr>
            </w:pPr>
          </w:p>
        </w:tc>
      </w:tr>
      <w:tr w:rsidR="00F97E74" w14:paraId="1ED87E5C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BFC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12 365 0028 2362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45FB" w14:textId="77777777" w:rsidR="00F97E74" w:rsidRDefault="00F97E74" w:rsidP="00C72C5D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., Ações Educ. </w:t>
            </w:r>
            <w:proofErr w:type="spellStart"/>
            <w:r>
              <w:rPr>
                <w:rFonts w:ascii="Cambria" w:hAnsi="Cambria" w:cs="Arial"/>
              </w:rPr>
              <w:t>Constitut</w:t>
            </w:r>
            <w:proofErr w:type="spellEnd"/>
            <w:r>
              <w:rPr>
                <w:rFonts w:ascii="Cambria" w:hAnsi="Cambria" w:cs="Arial"/>
              </w:rPr>
              <w:t>. – FNDE – QSE - Creche</w:t>
            </w:r>
          </w:p>
        </w:tc>
      </w:tr>
      <w:tr w:rsidR="00F97E74" w14:paraId="2A893F13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508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0429 – 33.90.32.00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6BB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Material, Bem ou Serviço para </w:t>
            </w:r>
            <w:proofErr w:type="spellStart"/>
            <w:r>
              <w:rPr>
                <w:rFonts w:ascii="Cambria" w:hAnsi="Cambria" w:cs="Arial"/>
              </w:rPr>
              <w:t>Distrib.Gratuita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298F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33.550,00</w:t>
            </w:r>
          </w:p>
        </w:tc>
      </w:tr>
      <w:tr w:rsidR="00F97E74" w14:paraId="4AE74B98" w14:textId="77777777" w:rsidTr="00C72C5D">
        <w:trPr>
          <w:trHeight w:val="7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737F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0431 – 33.90.39.00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C6C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5D1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200.000,00</w:t>
            </w:r>
          </w:p>
        </w:tc>
      </w:tr>
    </w:tbl>
    <w:p w14:paraId="264BD2F2" w14:textId="77777777" w:rsidR="00F97E74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F97E74" w14:paraId="7BE6806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867C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28C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F97E74" w14:paraId="362D0871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0A7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8A3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F97E74" w14:paraId="3CDEF73B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B42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10 301 0027 1281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6D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Ampliação, Acesso e Melhorias – Atenção Primária – Obras </w:t>
            </w:r>
            <w:proofErr w:type="spellStart"/>
            <w:r>
              <w:rPr>
                <w:rFonts w:ascii="Cambria" w:hAnsi="Cambria" w:cs="Arial"/>
              </w:rPr>
              <w:t>InfraEstrutura</w:t>
            </w:r>
            <w:proofErr w:type="spellEnd"/>
          </w:p>
        </w:tc>
      </w:tr>
      <w:tr w:rsidR="00F97E74" w14:paraId="1F65440C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58B7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0549 – 44.90.51.00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4CDB" w14:textId="77777777" w:rsidR="00F97E74" w:rsidRDefault="00F97E74" w:rsidP="00C72C5D">
            <w:r>
              <w:t>Obras e Instalações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485F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305.000,00</w:t>
            </w:r>
          </w:p>
        </w:tc>
      </w:tr>
    </w:tbl>
    <w:p w14:paraId="0AF04A8B" w14:textId="77777777" w:rsidR="00F97E74" w:rsidRPr="009F30F8" w:rsidRDefault="00F97E74" w:rsidP="00F97E74">
      <w:pPr>
        <w:jc w:val="both"/>
        <w:rPr>
          <w:rFonts w:ascii="Cambria" w:hAnsi="Cambria" w:cs="Arial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252"/>
        <w:gridCol w:w="1702"/>
      </w:tblGrid>
      <w:tr w:rsidR="00F97E74" w14:paraId="5E125C37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633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92C5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Agronegócio</w:t>
            </w:r>
          </w:p>
        </w:tc>
      </w:tr>
      <w:tr w:rsidR="00F97E74" w14:paraId="0B2366F3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8A338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11.001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4AC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Agricultura e Abastecimento</w:t>
            </w:r>
          </w:p>
        </w:tc>
      </w:tr>
      <w:tr w:rsidR="00F97E74" w14:paraId="75403665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2F2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20 605 0009 1293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26E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Agronegócio – </w:t>
            </w:r>
            <w:proofErr w:type="spellStart"/>
            <w:r>
              <w:rPr>
                <w:rFonts w:ascii="Cambria" w:hAnsi="Cambria" w:cs="Arial"/>
              </w:rPr>
              <w:t>Aquis</w:t>
            </w:r>
            <w:proofErr w:type="spellEnd"/>
            <w:r>
              <w:rPr>
                <w:rFonts w:ascii="Cambria" w:hAnsi="Cambria" w:cs="Arial"/>
              </w:rPr>
              <w:t xml:space="preserve"> Veículos/Patrulhas</w:t>
            </w:r>
          </w:p>
        </w:tc>
      </w:tr>
      <w:tr w:rsidR="00F97E74" w14:paraId="1E984354" w14:textId="77777777" w:rsidTr="00C72C5D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AFA9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0805 – 44.90.52.00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C0AE" w14:textId="77777777" w:rsidR="00F97E74" w:rsidRDefault="00F97E74" w:rsidP="00C72C5D">
            <w:r>
              <w:t>Equipamentos e Material Permanente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CEB1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12.896,54</w:t>
            </w:r>
          </w:p>
        </w:tc>
      </w:tr>
    </w:tbl>
    <w:p w14:paraId="525BBDFD" w14:textId="77777777" w:rsidR="00F97E74" w:rsidRPr="009F30F8" w:rsidRDefault="00F97E74" w:rsidP="00F97E74">
      <w:pPr>
        <w:jc w:val="both"/>
        <w:rPr>
          <w:rFonts w:ascii="Cambria" w:hAnsi="Cambria" w:cs="Arial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F97E74" w14:paraId="1D750F09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6FE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8DF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Desenvolvimento Econômico</w:t>
            </w:r>
          </w:p>
        </w:tc>
      </w:tr>
      <w:tr w:rsidR="00F97E74" w14:paraId="342F06B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83F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8CD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Municipal de Desenvolvimento Econômico</w:t>
            </w:r>
          </w:p>
        </w:tc>
      </w:tr>
      <w:tr w:rsidR="00F97E74" w14:paraId="01891F98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7DB0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04 695 00035 2533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8F4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Turismo</w:t>
            </w:r>
          </w:p>
        </w:tc>
      </w:tr>
      <w:tr w:rsidR="00F97E74" w14:paraId="520EE5BD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BA8D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0905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6CC5" w14:textId="77777777" w:rsidR="00F97E74" w:rsidRDefault="00F97E74" w:rsidP="00C72C5D">
            <w: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93B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35.000,00</w:t>
            </w:r>
          </w:p>
        </w:tc>
      </w:tr>
      <w:tr w:rsidR="00F97E74" w14:paraId="08654980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7315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0906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3ED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96E2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F97E74" w14:paraId="07B7C990" w14:textId="77777777" w:rsidTr="00C72C5D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6E78" w14:textId="77777777" w:rsidR="00F97E74" w:rsidRPr="009F30F8" w:rsidRDefault="00F97E74" w:rsidP="00C72C5D">
            <w:pPr>
              <w:rPr>
                <w:rFonts w:ascii="Cambria" w:hAnsi="Cambria" w:cs="Arial"/>
                <w:sz w:val="16"/>
                <w:szCs w:val="16"/>
              </w:rPr>
            </w:pPr>
          </w:p>
        </w:tc>
      </w:tr>
      <w:tr w:rsidR="00F97E74" w14:paraId="21BC17B3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563B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13 3920036 2536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E2C2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Ações e Eventos Culturais</w:t>
            </w:r>
          </w:p>
        </w:tc>
      </w:tr>
      <w:tr w:rsidR="00F97E74" w14:paraId="5DC33B6F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051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0917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461B" w14:textId="77777777" w:rsidR="00F97E74" w:rsidRDefault="00F97E74" w:rsidP="00C72C5D">
            <w: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5239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  <w:tr w:rsidR="00F97E74" w14:paraId="5FF8567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EC4A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0919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99FE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6736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</w:tbl>
    <w:p w14:paraId="5519D085" w14:textId="77777777" w:rsidR="00F97E74" w:rsidRPr="009F30F8" w:rsidRDefault="00F97E74" w:rsidP="00F97E74">
      <w:pPr>
        <w:jc w:val="both"/>
        <w:rPr>
          <w:rFonts w:ascii="Cambria" w:hAnsi="Cambria" w:cs="Arial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F97E74" w14:paraId="16278FB3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6E7C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14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61A9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</w:t>
            </w:r>
          </w:p>
        </w:tc>
      </w:tr>
      <w:tr w:rsidR="00F97E74" w14:paraId="6071D427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90C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14.100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1351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</w:t>
            </w:r>
          </w:p>
        </w:tc>
      </w:tr>
      <w:tr w:rsidR="00F97E74" w14:paraId="41B07555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D22F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26 782 0030 2289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0BC6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Requalificação da </w:t>
            </w:r>
            <w:proofErr w:type="spellStart"/>
            <w:r>
              <w:rPr>
                <w:rFonts w:ascii="Cambria" w:hAnsi="Cambria" w:cs="Arial"/>
              </w:rPr>
              <w:t>InfraEstrutura</w:t>
            </w:r>
            <w:proofErr w:type="spellEnd"/>
            <w:r>
              <w:rPr>
                <w:rFonts w:ascii="Cambria" w:hAnsi="Cambria" w:cs="Arial"/>
              </w:rPr>
              <w:t xml:space="preserve"> Viária Rural</w:t>
            </w:r>
          </w:p>
        </w:tc>
      </w:tr>
      <w:tr w:rsidR="00F97E74" w14:paraId="648EA884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25E2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0936 – 31.90.16.00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0712" w14:textId="77777777" w:rsidR="00F97E74" w:rsidRDefault="00F97E74" w:rsidP="00C72C5D">
            <w:r>
              <w:t>Outras Despesas Variáveis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31AE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100.000,00</w:t>
            </w:r>
          </w:p>
        </w:tc>
      </w:tr>
      <w:tr w:rsidR="00F97E74" w14:paraId="16D0921E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B4A8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0941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6FAA" w14:textId="77777777" w:rsidR="00F97E74" w:rsidRDefault="00F97E74" w:rsidP="00C72C5D">
            <w: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B668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275.000,00</w:t>
            </w:r>
          </w:p>
        </w:tc>
      </w:tr>
      <w:tr w:rsidR="00F97E74" w14:paraId="22A560A6" w14:textId="77777777" w:rsidTr="00C72C5D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56AC" w14:textId="77777777" w:rsidR="00F97E74" w:rsidRDefault="00F97E74" w:rsidP="00C72C5D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0944 – 33.90.36.00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F327" w14:textId="77777777" w:rsidR="00F97E74" w:rsidRDefault="00F97E74" w:rsidP="00C72C5D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03E0" w14:textId="77777777" w:rsidR="00F97E74" w:rsidRDefault="00F97E74" w:rsidP="00C72C5D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</w:tbl>
    <w:p w14:paraId="3D798397" w14:textId="77777777" w:rsidR="00F97E74" w:rsidRDefault="00F97E74" w:rsidP="00F97E74">
      <w:pPr>
        <w:jc w:val="both"/>
        <w:rPr>
          <w:rFonts w:ascii="Cambria" w:hAnsi="Cambria" w:cs="Arial"/>
          <w:sz w:val="23"/>
          <w:szCs w:val="23"/>
        </w:rPr>
      </w:pPr>
    </w:p>
    <w:p w14:paraId="79BA160A" w14:textId="77777777" w:rsidR="00F97E74" w:rsidRPr="00645B9A" w:rsidRDefault="00F97E74" w:rsidP="00F97E74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72EC63D5" w14:textId="77777777" w:rsidR="00F97E74" w:rsidRPr="00645B9A" w:rsidRDefault="00F97E74" w:rsidP="00F97E74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71BED94A" w14:textId="77777777" w:rsidR="00F97E74" w:rsidRPr="00645B9A" w:rsidRDefault="00F97E74" w:rsidP="00F97E74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41A2CFEA" w14:textId="77777777" w:rsidR="00F97E74" w:rsidRDefault="00F97E74" w:rsidP="00F97E74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26 de novembro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1E0F0A5E" w14:textId="4A0ED706" w:rsidR="00F97E74" w:rsidRDefault="00F97E74" w:rsidP="00F97E74">
      <w:pPr>
        <w:jc w:val="center"/>
        <w:rPr>
          <w:rFonts w:ascii="Cambria" w:hAnsi="Cambria" w:cs="Arial"/>
          <w:sz w:val="23"/>
          <w:szCs w:val="23"/>
        </w:rPr>
      </w:pPr>
    </w:p>
    <w:p w14:paraId="365BE7E8" w14:textId="77777777" w:rsidR="00F97E74" w:rsidRDefault="00F97E74" w:rsidP="00F97E74">
      <w:pPr>
        <w:jc w:val="center"/>
        <w:rPr>
          <w:rFonts w:ascii="Cambria" w:hAnsi="Cambria" w:cs="Arial"/>
          <w:sz w:val="23"/>
          <w:szCs w:val="23"/>
        </w:rPr>
      </w:pPr>
    </w:p>
    <w:p w14:paraId="420D8121" w14:textId="77777777" w:rsidR="00F97E74" w:rsidRPr="00645B9A" w:rsidRDefault="00F97E74" w:rsidP="00F97E74">
      <w:pPr>
        <w:jc w:val="center"/>
        <w:rPr>
          <w:rFonts w:ascii="Cambria" w:hAnsi="Cambria" w:cs="Arial"/>
          <w:sz w:val="23"/>
          <w:szCs w:val="23"/>
        </w:rPr>
      </w:pPr>
    </w:p>
    <w:p w14:paraId="1B1FA5AF" w14:textId="77777777" w:rsidR="00F97E74" w:rsidRPr="00645B9A" w:rsidRDefault="00F97E74" w:rsidP="00F97E74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2823E41F" w14:textId="77777777" w:rsidR="00F97E74" w:rsidRPr="00645B9A" w:rsidRDefault="00F97E74" w:rsidP="00F97E74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65194C7A" w14:textId="6A012B43" w:rsidR="00030948" w:rsidRPr="00F97E74" w:rsidRDefault="00030948" w:rsidP="00F97E74"/>
    <w:sectPr w:rsidR="00030948" w:rsidRPr="00F97E74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5A694" w14:textId="77777777" w:rsidR="00E02EF6" w:rsidRDefault="00E02EF6">
      <w:r>
        <w:separator/>
      </w:r>
    </w:p>
  </w:endnote>
  <w:endnote w:type="continuationSeparator" w:id="0">
    <w:p w14:paraId="19196D80" w14:textId="77777777" w:rsidR="00E02EF6" w:rsidRDefault="00E02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C768211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97E74">
            <w:rPr>
              <w:noProof/>
            </w:rPr>
            <w:t>10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EAF45" w14:textId="77777777" w:rsidR="00E02EF6" w:rsidRDefault="00E02EF6">
      <w:r>
        <w:separator/>
      </w:r>
    </w:p>
  </w:footnote>
  <w:footnote w:type="continuationSeparator" w:id="0">
    <w:p w14:paraId="412786D2" w14:textId="77777777" w:rsidR="00E02EF6" w:rsidRDefault="00E02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5468DEE"/>
    <w:lvl w:ilvl="0">
      <w:start w:val="1"/>
      <w:numFmt w:val="bullet"/>
      <w:pStyle w:val="Corpodetexto3Ch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76DE1"/>
    <w:multiLevelType w:val="hybridMultilevel"/>
    <w:tmpl w:val="C9484D86"/>
    <w:lvl w:ilvl="0" w:tplc="FFFFFFFF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084C6A63"/>
    <w:multiLevelType w:val="hybridMultilevel"/>
    <w:tmpl w:val="75C21D94"/>
    <w:lvl w:ilvl="0" w:tplc="8EA01D2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87A5D5B"/>
    <w:multiLevelType w:val="singleLevel"/>
    <w:tmpl w:val="54ACDA60"/>
    <w:lvl w:ilvl="0">
      <w:start w:val="1"/>
      <w:numFmt w:val="upperRoman"/>
      <w:lvlText w:val="%1—"/>
      <w:legacy w:legacy="1" w:legacySpace="0" w:legacyIndent="283"/>
      <w:lvlJc w:val="left"/>
      <w:pPr>
        <w:ind w:left="1701" w:hanging="283"/>
      </w:pPr>
    </w:lvl>
  </w:abstractNum>
  <w:abstractNum w:abstractNumId="8" w15:restartNumberingAfterBreak="0">
    <w:nsid w:val="0AD24900"/>
    <w:multiLevelType w:val="hybridMultilevel"/>
    <w:tmpl w:val="2196EA48"/>
    <w:lvl w:ilvl="0" w:tplc="773CA49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137C2428"/>
    <w:multiLevelType w:val="hybridMultilevel"/>
    <w:tmpl w:val="D10E8082"/>
    <w:lvl w:ilvl="0" w:tplc="685ADE36">
      <w:start w:val="1"/>
      <w:numFmt w:val="upperRoman"/>
      <w:lvlText w:val="%1"/>
      <w:lvlJc w:val="left"/>
      <w:pPr>
        <w:ind w:left="227" w:hanging="117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659452F2">
      <w:numFmt w:val="bullet"/>
      <w:lvlText w:val="•"/>
      <w:lvlJc w:val="left"/>
      <w:pPr>
        <w:ind w:left="1244" w:hanging="117"/>
      </w:pPr>
      <w:rPr>
        <w:rFonts w:hint="default"/>
        <w:lang w:val="pt-PT" w:eastAsia="en-US" w:bidi="ar-SA"/>
      </w:rPr>
    </w:lvl>
    <w:lvl w:ilvl="2" w:tplc="97204504">
      <w:numFmt w:val="bullet"/>
      <w:lvlText w:val="•"/>
      <w:lvlJc w:val="left"/>
      <w:pPr>
        <w:ind w:left="2269" w:hanging="117"/>
      </w:pPr>
      <w:rPr>
        <w:rFonts w:hint="default"/>
        <w:lang w:val="pt-PT" w:eastAsia="en-US" w:bidi="ar-SA"/>
      </w:rPr>
    </w:lvl>
    <w:lvl w:ilvl="3" w:tplc="10C818F4">
      <w:numFmt w:val="bullet"/>
      <w:lvlText w:val="•"/>
      <w:lvlJc w:val="left"/>
      <w:pPr>
        <w:ind w:left="3293" w:hanging="117"/>
      </w:pPr>
      <w:rPr>
        <w:rFonts w:hint="default"/>
        <w:lang w:val="pt-PT" w:eastAsia="en-US" w:bidi="ar-SA"/>
      </w:rPr>
    </w:lvl>
    <w:lvl w:ilvl="4" w:tplc="B4C8E03A">
      <w:numFmt w:val="bullet"/>
      <w:lvlText w:val="•"/>
      <w:lvlJc w:val="left"/>
      <w:pPr>
        <w:ind w:left="4318" w:hanging="117"/>
      </w:pPr>
      <w:rPr>
        <w:rFonts w:hint="default"/>
        <w:lang w:val="pt-PT" w:eastAsia="en-US" w:bidi="ar-SA"/>
      </w:rPr>
    </w:lvl>
    <w:lvl w:ilvl="5" w:tplc="A032355C">
      <w:numFmt w:val="bullet"/>
      <w:lvlText w:val="•"/>
      <w:lvlJc w:val="left"/>
      <w:pPr>
        <w:ind w:left="5342" w:hanging="117"/>
      </w:pPr>
      <w:rPr>
        <w:rFonts w:hint="default"/>
        <w:lang w:val="pt-PT" w:eastAsia="en-US" w:bidi="ar-SA"/>
      </w:rPr>
    </w:lvl>
    <w:lvl w:ilvl="6" w:tplc="63FE5BB0">
      <w:numFmt w:val="bullet"/>
      <w:lvlText w:val="•"/>
      <w:lvlJc w:val="left"/>
      <w:pPr>
        <w:ind w:left="6367" w:hanging="117"/>
      </w:pPr>
      <w:rPr>
        <w:rFonts w:hint="default"/>
        <w:lang w:val="pt-PT" w:eastAsia="en-US" w:bidi="ar-SA"/>
      </w:rPr>
    </w:lvl>
    <w:lvl w:ilvl="7" w:tplc="E16C8D2C">
      <w:numFmt w:val="bullet"/>
      <w:lvlText w:val="•"/>
      <w:lvlJc w:val="left"/>
      <w:pPr>
        <w:ind w:left="7391" w:hanging="117"/>
      </w:pPr>
      <w:rPr>
        <w:rFonts w:hint="default"/>
        <w:lang w:val="pt-PT" w:eastAsia="en-US" w:bidi="ar-SA"/>
      </w:rPr>
    </w:lvl>
    <w:lvl w:ilvl="8" w:tplc="36663528">
      <w:numFmt w:val="bullet"/>
      <w:lvlText w:val="•"/>
      <w:lvlJc w:val="left"/>
      <w:pPr>
        <w:ind w:left="8416" w:hanging="117"/>
      </w:pPr>
      <w:rPr>
        <w:rFonts w:hint="default"/>
        <w:lang w:val="pt-PT" w:eastAsia="en-US" w:bidi="ar-SA"/>
      </w:rPr>
    </w:lvl>
  </w:abstractNum>
  <w:abstractNum w:abstractNumId="12" w15:restartNumberingAfterBreak="0">
    <w:nsid w:val="14E25CB0"/>
    <w:multiLevelType w:val="hybridMultilevel"/>
    <w:tmpl w:val="D58600E4"/>
    <w:lvl w:ilvl="0" w:tplc="7B583F18">
      <w:start w:val="1"/>
      <w:numFmt w:val="decimal"/>
      <w:pStyle w:val="Camov-ttulo2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366C3"/>
    <w:multiLevelType w:val="singleLevel"/>
    <w:tmpl w:val="4036DC7C"/>
    <w:lvl w:ilvl="0">
      <w:start w:val="1"/>
      <w:numFmt w:val="lowerLetter"/>
      <w:lvlText w:val="%1) "/>
      <w:legacy w:legacy="1" w:legacySpace="0" w:legacyIndent="283"/>
      <w:lvlJc w:val="left"/>
      <w:pPr>
        <w:ind w:left="2053" w:hanging="283"/>
      </w:pPr>
      <w:rPr>
        <w:rFonts w:ascii="Arial" w:hAnsi="Arial" w:cs="Arial" w:hint="default"/>
        <w:b w:val="0"/>
        <w:i w:val="0"/>
        <w:sz w:val="24"/>
        <w:u w:val="none"/>
      </w:rPr>
    </w:lvl>
  </w:abstractNum>
  <w:abstractNum w:abstractNumId="14" w15:restartNumberingAfterBreak="0">
    <w:nsid w:val="1B2179F4"/>
    <w:multiLevelType w:val="multilevel"/>
    <w:tmpl w:val="CD70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C6FC7"/>
    <w:multiLevelType w:val="hybridMultilevel"/>
    <w:tmpl w:val="243209CE"/>
    <w:lvl w:ilvl="0" w:tplc="A8A095A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0672"/>
    <w:multiLevelType w:val="hybridMultilevel"/>
    <w:tmpl w:val="FE8E4336"/>
    <w:lvl w:ilvl="0" w:tplc="0F0CB86E">
      <w:start w:val="1"/>
      <w:numFmt w:val="upperRoman"/>
      <w:lvlText w:val="%1."/>
      <w:lvlJc w:val="right"/>
      <w:pPr>
        <w:ind w:left="2172" w:hanging="360"/>
      </w:pPr>
      <w:rPr>
        <w:rFonts w:hint="default"/>
      </w:rPr>
    </w:lvl>
    <w:lvl w:ilvl="1" w:tplc="04160019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92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932" w:hanging="360"/>
      </w:pPr>
      <w:rPr>
        <w:rFonts w:ascii="Wingdings" w:hAnsi="Wingdings" w:hint="default"/>
      </w:rPr>
    </w:lvl>
  </w:abstractNum>
  <w:abstractNum w:abstractNumId="1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86298"/>
    <w:multiLevelType w:val="hybridMultilevel"/>
    <w:tmpl w:val="B77C9D08"/>
    <w:lvl w:ilvl="0" w:tplc="E03E50F2">
      <w:start w:val="4"/>
      <w:numFmt w:val="upperRoman"/>
      <w:lvlText w:val="%1"/>
      <w:lvlJc w:val="left"/>
      <w:pPr>
        <w:ind w:left="367" w:hanging="257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1A7A3E60">
      <w:numFmt w:val="bullet"/>
      <w:lvlText w:val="•"/>
      <w:lvlJc w:val="left"/>
      <w:pPr>
        <w:ind w:left="1370" w:hanging="257"/>
      </w:pPr>
      <w:rPr>
        <w:rFonts w:hint="default"/>
        <w:lang w:val="pt-PT" w:eastAsia="en-US" w:bidi="ar-SA"/>
      </w:rPr>
    </w:lvl>
    <w:lvl w:ilvl="2" w:tplc="58A64E66">
      <w:numFmt w:val="bullet"/>
      <w:lvlText w:val="•"/>
      <w:lvlJc w:val="left"/>
      <w:pPr>
        <w:ind w:left="2381" w:hanging="257"/>
      </w:pPr>
      <w:rPr>
        <w:rFonts w:hint="default"/>
        <w:lang w:val="pt-PT" w:eastAsia="en-US" w:bidi="ar-SA"/>
      </w:rPr>
    </w:lvl>
    <w:lvl w:ilvl="3" w:tplc="21F05142">
      <w:numFmt w:val="bullet"/>
      <w:lvlText w:val="•"/>
      <w:lvlJc w:val="left"/>
      <w:pPr>
        <w:ind w:left="3391" w:hanging="257"/>
      </w:pPr>
      <w:rPr>
        <w:rFonts w:hint="default"/>
        <w:lang w:val="pt-PT" w:eastAsia="en-US" w:bidi="ar-SA"/>
      </w:rPr>
    </w:lvl>
    <w:lvl w:ilvl="4" w:tplc="AFACFDAA">
      <w:numFmt w:val="bullet"/>
      <w:lvlText w:val="•"/>
      <w:lvlJc w:val="left"/>
      <w:pPr>
        <w:ind w:left="4402" w:hanging="257"/>
      </w:pPr>
      <w:rPr>
        <w:rFonts w:hint="default"/>
        <w:lang w:val="pt-PT" w:eastAsia="en-US" w:bidi="ar-SA"/>
      </w:rPr>
    </w:lvl>
    <w:lvl w:ilvl="5" w:tplc="0B285B58">
      <w:numFmt w:val="bullet"/>
      <w:lvlText w:val="•"/>
      <w:lvlJc w:val="left"/>
      <w:pPr>
        <w:ind w:left="5412" w:hanging="257"/>
      </w:pPr>
      <w:rPr>
        <w:rFonts w:hint="default"/>
        <w:lang w:val="pt-PT" w:eastAsia="en-US" w:bidi="ar-SA"/>
      </w:rPr>
    </w:lvl>
    <w:lvl w:ilvl="6" w:tplc="B12210A2">
      <w:numFmt w:val="bullet"/>
      <w:lvlText w:val="•"/>
      <w:lvlJc w:val="left"/>
      <w:pPr>
        <w:ind w:left="6423" w:hanging="257"/>
      </w:pPr>
      <w:rPr>
        <w:rFonts w:hint="default"/>
        <w:lang w:val="pt-PT" w:eastAsia="en-US" w:bidi="ar-SA"/>
      </w:rPr>
    </w:lvl>
    <w:lvl w:ilvl="7" w:tplc="7ECE042E">
      <w:numFmt w:val="bullet"/>
      <w:lvlText w:val="•"/>
      <w:lvlJc w:val="left"/>
      <w:pPr>
        <w:ind w:left="7433" w:hanging="257"/>
      </w:pPr>
      <w:rPr>
        <w:rFonts w:hint="default"/>
        <w:lang w:val="pt-PT" w:eastAsia="en-US" w:bidi="ar-SA"/>
      </w:rPr>
    </w:lvl>
    <w:lvl w:ilvl="8" w:tplc="DA4AE948">
      <w:numFmt w:val="bullet"/>
      <w:lvlText w:val="•"/>
      <w:lvlJc w:val="left"/>
      <w:pPr>
        <w:ind w:left="8444" w:hanging="257"/>
      </w:pPr>
      <w:rPr>
        <w:rFonts w:hint="default"/>
        <w:lang w:val="pt-PT" w:eastAsia="en-US" w:bidi="ar-SA"/>
      </w:rPr>
    </w:lvl>
  </w:abstractNum>
  <w:abstractNum w:abstractNumId="24" w15:restartNumberingAfterBreak="0">
    <w:nsid w:val="3C2806BF"/>
    <w:multiLevelType w:val="hybridMultilevel"/>
    <w:tmpl w:val="18EA071A"/>
    <w:lvl w:ilvl="0" w:tplc="04160011">
      <w:start w:val="16"/>
      <w:numFmt w:val="decimal"/>
      <w:lvlText w:val="%1)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4384"/>
    <w:multiLevelType w:val="multilevel"/>
    <w:tmpl w:val="0AFCDE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E456BA"/>
    <w:multiLevelType w:val="hybridMultilevel"/>
    <w:tmpl w:val="3A3A2364"/>
    <w:lvl w:ilvl="0" w:tplc="FFFFFFFF">
      <w:start w:val="1"/>
      <w:numFmt w:val="lowerLetter"/>
      <w:lvlText w:val="%1)"/>
      <w:lvlJc w:val="left"/>
      <w:pPr>
        <w:ind w:left="2421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8" w15:restartNumberingAfterBreak="0">
    <w:nsid w:val="4B90119F"/>
    <w:multiLevelType w:val="hybridMultilevel"/>
    <w:tmpl w:val="4B6CF778"/>
    <w:lvl w:ilvl="0" w:tplc="5B96237C">
      <w:start w:val="1"/>
      <w:numFmt w:val="lowerLetter"/>
      <w:lvlText w:val="%1)"/>
      <w:lvlJc w:val="left"/>
      <w:pPr>
        <w:ind w:left="35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B8E81022">
      <w:numFmt w:val="bullet"/>
      <w:lvlText w:val="•"/>
      <w:lvlJc w:val="left"/>
      <w:pPr>
        <w:ind w:left="1370" w:hanging="246"/>
      </w:pPr>
      <w:rPr>
        <w:rFonts w:hint="default"/>
        <w:lang w:val="pt-PT" w:eastAsia="en-US" w:bidi="ar-SA"/>
      </w:rPr>
    </w:lvl>
    <w:lvl w:ilvl="2" w:tplc="391E900C">
      <w:numFmt w:val="bullet"/>
      <w:lvlText w:val="•"/>
      <w:lvlJc w:val="left"/>
      <w:pPr>
        <w:ind w:left="2381" w:hanging="246"/>
      </w:pPr>
      <w:rPr>
        <w:rFonts w:hint="default"/>
        <w:lang w:val="pt-PT" w:eastAsia="en-US" w:bidi="ar-SA"/>
      </w:rPr>
    </w:lvl>
    <w:lvl w:ilvl="3" w:tplc="B6F2F84C">
      <w:numFmt w:val="bullet"/>
      <w:lvlText w:val="•"/>
      <w:lvlJc w:val="left"/>
      <w:pPr>
        <w:ind w:left="3391" w:hanging="246"/>
      </w:pPr>
      <w:rPr>
        <w:rFonts w:hint="default"/>
        <w:lang w:val="pt-PT" w:eastAsia="en-US" w:bidi="ar-SA"/>
      </w:rPr>
    </w:lvl>
    <w:lvl w:ilvl="4" w:tplc="3D58B9AE">
      <w:numFmt w:val="bullet"/>
      <w:lvlText w:val="•"/>
      <w:lvlJc w:val="left"/>
      <w:pPr>
        <w:ind w:left="4402" w:hanging="246"/>
      </w:pPr>
      <w:rPr>
        <w:rFonts w:hint="default"/>
        <w:lang w:val="pt-PT" w:eastAsia="en-US" w:bidi="ar-SA"/>
      </w:rPr>
    </w:lvl>
    <w:lvl w:ilvl="5" w:tplc="BCD4C402">
      <w:numFmt w:val="bullet"/>
      <w:lvlText w:val="•"/>
      <w:lvlJc w:val="left"/>
      <w:pPr>
        <w:ind w:left="5412" w:hanging="246"/>
      </w:pPr>
      <w:rPr>
        <w:rFonts w:hint="default"/>
        <w:lang w:val="pt-PT" w:eastAsia="en-US" w:bidi="ar-SA"/>
      </w:rPr>
    </w:lvl>
    <w:lvl w:ilvl="6" w:tplc="049AFF6A">
      <w:numFmt w:val="bullet"/>
      <w:lvlText w:val="•"/>
      <w:lvlJc w:val="left"/>
      <w:pPr>
        <w:ind w:left="6423" w:hanging="246"/>
      </w:pPr>
      <w:rPr>
        <w:rFonts w:hint="default"/>
        <w:lang w:val="pt-PT" w:eastAsia="en-US" w:bidi="ar-SA"/>
      </w:rPr>
    </w:lvl>
    <w:lvl w:ilvl="7" w:tplc="1A465210">
      <w:numFmt w:val="bullet"/>
      <w:lvlText w:val="•"/>
      <w:lvlJc w:val="left"/>
      <w:pPr>
        <w:ind w:left="7433" w:hanging="246"/>
      </w:pPr>
      <w:rPr>
        <w:rFonts w:hint="default"/>
        <w:lang w:val="pt-PT" w:eastAsia="en-US" w:bidi="ar-SA"/>
      </w:rPr>
    </w:lvl>
    <w:lvl w:ilvl="8" w:tplc="AE187CF0">
      <w:numFmt w:val="bullet"/>
      <w:lvlText w:val="•"/>
      <w:lvlJc w:val="left"/>
      <w:pPr>
        <w:ind w:left="8444" w:hanging="246"/>
      </w:pPr>
      <w:rPr>
        <w:rFonts w:hint="default"/>
        <w:lang w:val="pt-PT" w:eastAsia="en-US" w:bidi="ar-SA"/>
      </w:rPr>
    </w:lvl>
  </w:abstractNum>
  <w:abstractNum w:abstractNumId="29" w15:restartNumberingAfterBreak="0">
    <w:nsid w:val="4F5E0EF7"/>
    <w:multiLevelType w:val="hybridMultilevel"/>
    <w:tmpl w:val="A14C498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4F8016E7"/>
    <w:multiLevelType w:val="hybridMultilevel"/>
    <w:tmpl w:val="DFE05A1C"/>
    <w:lvl w:ilvl="0" w:tplc="9F5AEFF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504D5704"/>
    <w:multiLevelType w:val="hybridMultilevel"/>
    <w:tmpl w:val="FAB23FEC"/>
    <w:lvl w:ilvl="0" w:tplc="2C60DE18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511E3B43"/>
    <w:multiLevelType w:val="hybridMultilevel"/>
    <w:tmpl w:val="40EE52D8"/>
    <w:lvl w:ilvl="0" w:tplc="8C7CE65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093045"/>
    <w:multiLevelType w:val="hybridMultilevel"/>
    <w:tmpl w:val="A99C3A22"/>
    <w:lvl w:ilvl="0" w:tplc="8814C9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7C389F"/>
    <w:multiLevelType w:val="hybridMultilevel"/>
    <w:tmpl w:val="92FE9FDC"/>
    <w:lvl w:ilvl="0" w:tplc="4A644A36">
      <w:start w:val="1"/>
      <w:numFmt w:val="upperRoman"/>
      <w:lvlText w:val="%1"/>
      <w:lvlJc w:val="left"/>
      <w:pPr>
        <w:ind w:left="110" w:hanging="119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495CA894">
      <w:numFmt w:val="bullet"/>
      <w:lvlText w:val="•"/>
      <w:lvlJc w:val="left"/>
      <w:pPr>
        <w:ind w:left="1154" w:hanging="119"/>
      </w:pPr>
      <w:rPr>
        <w:rFonts w:hint="default"/>
        <w:lang w:val="pt-PT" w:eastAsia="en-US" w:bidi="ar-SA"/>
      </w:rPr>
    </w:lvl>
    <w:lvl w:ilvl="2" w:tplc="C4A8DBF2">
      <w:numFmt w:val="bullet"/>
      <w:lvlText w:val="•"/>
      <w:lvlJc w:val="left"/>
      <w:pPr>
        <w:ind w:left="2189" w:hanging="119"/>
      </w:pPr>
      <w:rPr>
        <w:rFonts w:hint="default"/>
        <w:lang w:val="pt-PT" w:eastAsia="en-US" w:bidi="ar-SA"/>
      </w:rPr>
    </w:lvl>
    <w:lvl w:ilvl="3" w:tplc="7C52D4F0">
      <w:numFmt w:val="bullet"/>
      <w:lvlText w:val="•"/>
      <w:lvlJc w:val="left"/>
      <w:pPr>
        <w:ind w:left="3223" w:hanging="119"/>
      </w:pPr>
      <w:rPr>
        <w:rFonts w:hint="default"/>
        <w:lang w:val="pt-PT" w:eastAsia="en-US" w:bidi="ar-SA"/>
      </w:rPr>
    </w:lvl>
    <w:lvl w:ilvl="4" w:tplc="8800CC96">
      <w:numFmt w:val="bullet"/>
      <w:lvlText w:val="•"/>
      <w:lvlJc w:val="left"/>
      <w:pPr>
        <w:ind w:left="4258" w:hanging="119"/>
      </w:pPr>
      <w:rPr>
        <w:rFonts w:hint="default"/>
        <w:lang w:val="pt-PT" w:eastAsia="en-US" w:bidi="ar-SA"/>
      </w:rPr>
    </w:lvl>
    <w:lvl w:ilvl="5" w:tplc="35B48984">
      <w:numFmt w:val="bullet"/>
      <w:lvlText w:val="•"/>
      <w:lvlJc w:val="left"/>
      <w:pPr>
        <w:ind w:left="5292" w:hanging="119"/>
      </w:pPr>
      <w:rPr>
        <w:rFonts w:hint="default"/>
        <w:lang w:val="pt-PT" w:eastAsia="en-US" w:bidi="ar-SA"/>
      </w:rPr>
    </w:lvl>
    <w:lvl w:ilvl="6" w:tplc="06DEB9F4">
      <w:numFmt w:val="bullet"/>
      <w:lvlText w:val="•"/>
      <w:lvlJc w:val="left"/>
      <w:pPr>
        <w:ind w:left="6327" w:hanging="119"/>
      </w:pPr>
      <w:rPr>
        <w:rFonts w:hint="default"/>
        <w:lang w:val="pt-PT" w:eastAsia="en-US" w:bidi="ar-SA"/>
      </w:rPr>
    </w:lvl>
    <w:lvl w:ilvl="7" w:tplc="7F08ED42">
      <w:numFmt w:val="bullet"/>
      <w:lvlText w:val="•"/>
      <w:lvlJc w:val="left"/>
      <w:pPr>
        <w:ind w:left="7361" w:hanging="119"/>
      </w:pPr>
      <w:rPr>
        <w:rFonts w:hint="default"/>
        <w:lang w:val="pt-PT" w:eastAsia="en-US" w:bidi="ar-SA"/>
      </w:rPr>
    </w:lvl>
    <w:lvl w:ilvl="8" w:tplc="7BDE6606">
      <w:numFmt w:val="bullet"/>
      <w:lvlText w:val="•"/>
      <w:lvlJc w:val="left"/>
      <w:pPr>
        <w:ind w:left="8396" w:hanging="119"/>
      </w:pPr>
      <w:rPr>
        <w:rFonts w:hint="default"/>
        <w:lang w:val="pt-PT" w:eastAsia="en-US" w:bidi="ar-SA"/>
      </w:rPr>
    </w:lvl>
  </w:abstractNum>
  <w:abstractNum w:abstractNumId="3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4877C1"/>
    <w:multiLevelType w:val="hybridMultilevel"/>
    <w:tmpl w:val="AB8463C4"/>
    <w:lvl w:ilvl="0" w:tplc="83EC713A">
      <w:start w:val="1"/>
      <w:numFmt w:val="upperRoman"/>
      <w:lvlText w:val="%1."/>
      <w:lvlJc w:val="right"/>
      <w:pPr>
        <w:ind w:left="2172" w:hanging="360"/>
      </w:pPr>
      <w:rPr>
        <w:rFonts w:hint="default"/>
      </w:rPr>
    </w:lvl>
    <w:lvl w:ilvl="1" w:tplc="04160019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6492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7932" w:hanging="360"/>
      </w:pPr>
      <w:rPr>
        <w:rFonts w:ascii="Wingdings" w:hAnsi="Wingdings" w:hint="default"/>
      </w:rPr>
    </w:lvl>
  </w:abstractNum>
  <w:abstractNum w:abstractNumId="38" w15:restartNumberingAfterBreak="0">
    <w:nsid w:val="609A518A"/>
    <w:multiLevelType w:val="hybridMultilevel"/>
    <w:tmpl w:val="03948012"/>
    <w:lvl w:ilvl="0" w:tplc="D8921B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1" w15:restartNumberingAfterBreak="0">
    <w:nsid w:val="6E451889"/>
    <w:multiLevelType w:val="hybridMultilevel"/>
    <w:tmpl w:val="14346B4A"/>
    <w:lvl w:ilvl="0" w:tplc="752239F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3" w15:restartNumberingAfterBreak="0">
    <w:nsid w:val="6EDF2A2D"/>
    <w:multiLevelType w:val="hybridMultilevel"/>
    <w:tmpl w:val="98B60208"/>
    <w:lvl w:ilvl="0" w:tplc="2F788B34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4" w15:restartNumberingAfterBreak="0">
    <w:nsid w:val="7003789A"/>
    <w:multiLevelType w:val="hybridMultilevel"/>
    <w:tmpl w:val="0742D758"/>
    <w:lvl w:ilvl="0" w:tplc="C5C80D7E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5" w15:restartNumberingAfterBreak="0">
    <w:nsid w:val="752C5FB6"/>
    <w:multiLevelType w:val="hybridMultilevel"/>
    <w:tmpl w:val="C60080C6"/>
    <w:lvl w:ilvl="0" w:tplc="27B48D54">
      <w:start w:val="1"/>
      <w:numFmt w:val="upperRoman"/>
      <w:lvlText w:val="%1-"/>
      <w:lvlJc w:val="left"/>
      <w:pPr>
        <w:ind w:left="253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92" w:hanging="360"/>
      </w:pPr>
    </w:lvl>
    <w:lvl w:ilvl="2" w:tplc="0416001B" w:tentative="1">
      <w:start w:val="1"/>
      <w:numFmt w:val="lowerRoman"/>
      <w:lvlText w:val="%3."/>
      <w:lvlJc w:val="right"/>
      <w:pPr>
        <w:ind w:left="3612" w:hanging="180"/>
      </w:pPr>
    </w:lvl>
    <w:lvl w:ilvl="3" w:tplc="0416000F" w:tentative="1">
      <w:start w:val="1"/>
      <w:numFmt w:val="decimal"/>
      <w:lvlText w:val="%4."/>
      <w:lvlJc w:val="left"/>
      <w:pPr>
        <w:ind w:left="4332" w:hanging="360"/>
      </w:pPr>
    </w:lvl>
    <w:lvl w:ilvl="4" w:tplc="04160019" w:tentative="1">
      <w:start w:val="1"/>
      <w:numFmt w:val="lowerLetter"/>
      <w:lvlText w:val="%5."/>
      <w:lvlJc w:val="left"/>
      <w:pPr>
        <w:ind w:left="5052" w:hanging="360"/>
      </w:pPr>
    </w:lvl>
    <w:lvl w:ilvl="5" w:tplc="0416001B" w:tentative="1">
      <w:start w:val="1"/>
      <w:numFmt w:val="lowerRoman"/>
      <w:lvlText w:val="%6."/>
      <w:lvlJc w:val="right"/>
      <w:pPr>
        <w:ind w:left="5772" w:hanging="180"/>
      </w:pPr>
    </w:lvl>
    <w:lvl w:ilvl="6" w:tplc="0416000F" w:tentative="1">
      <w:start w:val="1"/>
      <w:numFmt w:val="decimal"/>
      <w:lvlText w:val="%7."/>
      <w:lvlJc w:val="left"/>
      <w:pPr>
        <w:ind w:left="6492" w:hanging="360"/>
      </w:pPr>
    </w:lvl>
    <w:lvl w:ilvl="7" w:tplc="04160019" w:tentative="1">
      <w:start w:val="1"/>
      <w:numFmt w:val="lowerLetter"/>
      <w:lvlText w:val="%8."/>
      <w:lvlJc w:val="left"/>
      <w:pPr>
        <w:ind w:left="7212" w:hanging="360"/>
      </w:pPr>
    </w:lvl>
    <w:lvl w:ilvl="8" w:tplc="0416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4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4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48" w15:restartNumberingAfterBreak="0">
    <w:nsid w:val="7E2761BE"/>
    <w:multiLevelType w:val="hybridMultilevel"/>
    <w:tmpl w:val="87FAF3DC"/>
    <w:lvl w:ilvl="0" w:tplc="031ED88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7"/>
  </w:num>
  <w:num w:numId="2">
    <w:abstractNumId w:val="47"/>
  </w:num>
  <w:num w:numId="3">
    <w:abstractNumId w:val="42"/>
  </w:num>
  <w:num w:numId="4">
    <w:abstractNumId w:val="40"/>
  </w:num>
  <w:num w:numId="5">
    <w:abstractNumId w:val="46"/>
  </w:num>
  <w:num w:numId="6">
    <w:abstractNumId w:val="20"/>
  </w:num>
  <w:num w:numId="7">
    <w:abstractNumId w:val="39"/>
  </w:num>
  <w:num w:numId="8">
    <w:abstractNumId w:val="10"/>
  </w:num>
  <w:num w:numId="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  <w:num w:numId="13">
    <w:abstractNumId w:val="15"/>
  </w:num>
  <w:num w:numId="14">
    <w:abstractNumId w:val="25"/>
  </w:num>
  <w:num w:numId="15">
    <w:abstractNumId w:val="22"/>
  </w:num>
  <w:num w:numId="16">
    <w:abstractNumId w:val="36"/>
  </w:num>
  <w:num w:numId="17">
    <w:abstractNumId w:val="2"/>
  </w:num>
  <w:num w:numId="18">
    <w:abstractNumId w:val="18"/>
  </w:num>
  <w:num w:numId="19">
    <w:abstractNumId w:val="19"/>
  </w:num>
  <w:num w:numId="20">
    <w:abstractNumId w:val="5"/>
  </w:num>
  <w:num w:numId="21">
    <w:abstractNumId w:val="21"/>
  </w:num>
  <w:num w:numId="22">
    <w:abstractNumId w:val="0"/>
  </w:num>
  <w:num w:numId="23">
    <w:abstractNumId w:val="24"/>
  </w:num>
  <w:num w:numId="24">
    <w:abstractNumId w:val="29"/>
  </w:num>
  <w:num w:numId="25">
    <w:abstractNumId w:val="41"/>
  </w:num>
  <w:num w:numId="26">
    <w:abstractNumId w:val="33"/>
  </w:num>
  <w:num w:numId="27">
    <w:abstractNumId w:val="8"/>
  </w:num>
  <w:num w:numId="28">
    <w:abstractNumId w:val="32"/>
  </w:num>
  <w:num w:numId="29">
    <w:abstractNumId w:val="16"/>
  </w:num>
  <w:num w:numId="30">
    <w:abstractNumId w:val="38"/>
  </w:num>
  <w:num w:numId="31">
    <w:abstractNumId w:val="26"/>
  </w:num>
  <w:num w:numId="32">
    <w:abstractNumId w:val="44"/>
  </w:num>
  <w:num w:numId="33">
    <w:abstractNumId w:val="48"/>
  </w:num>
  <w:num w:numId="34">
    <w:abstractNumId w:val="6"/>
  </w:num>
  <w:num w:numId="35">
    <w:abstractNumId w:val="3"/>
  </w:num>
  <w:num w:numId="36">
    <w:abstractNumId w:val="7"/>
  </w:num>
  <w:num w:numId="37">
    <w:abstractNumId w:val="13"/>
  </w:num>
  <w:num w:numId="38">
    <w:abstractNumId w:val="14"/>
  </w:num>
  <w:num w:numId="39">
    <w:abstractNumId w:val="37"/>
  </w:num>
  <w:num w:numId="40">
    <w:abstractNumId w:val="45"/>
  </w:num>
  <w:num w:numId="41">
    <w:abstractNumId w:val="17"/>
  </w:num>
  <w:num w:numId="42">
    <w:abstractNumId w:val="27"/>
  </w:num>
  <w:num w:numId="43">
    <w:abstractNumId w:val="31"/>
  </w:num>
  <w:num w:numId="44">
    <w:abstractNumId w:val="12"/>
  </w:num>
  <w:num w:numId="45">
    <w:abstractNumId w:val="30"/>
  </w:num>
  <w:num w:numId="46">
    <w:abstractNumId w:val="28"/>
  </w:num>
  <w:num w:numId="47">
    <w:abstractNumId w:val="23"/>
  </w:num>
  <w:num w:numId="48">
    <w:abstractNumId w:val="11"/>
  </w:num>
  <w:num w:numId="49">
    <w:abstractNumId w:val="34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1FB7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2EF6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8F0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97E74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HTML Typewriter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link w:val="Ttulo3Char"/>
    <w:uiPriority w:val="9"/>
    <w:qFormat/>
    <w:rsid w:val="002239F3"/>
    <w:pPr>
      <w:keepNext/>
      <w:outlineLvl w:val="2"/>
    </w:pPr>
    <w:rPr>
      <w:b/>
      <w:bCs/>
      <w:u w:val="single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F97E7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7E74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7E74"/>
    <w:pPr>
      <w:keepNext/>
      <w:jc w:val="center"/>
      <w:outlineLvl w:val="7"/>
    </w:pPr>
    <w:rPr>
      <w:sz w:val="28"/>
      <w:lang w:val="x-none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7E74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link w:val="Corpodetexto2Char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link w:val="CorpodetextoChar"/>
    <w:uiPriority w:val="99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rsid w:val="00F97E74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7E74"/>
    <w:rPr>
      <w:rFonts w:ascii="Calibri" w:hAnsi="Calibri"/>
      <w:sz w:val="24"/>
      <w:szCs w:val="24"/>
      <w:lang w:val="x-none" w:eastAsia="x-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7E74"/>
    <w:rPr>
      <w:sz w:val="28"/>
      <w:szCs w:val="24"/>
      <w:lang w:val="x-none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7E74"/>
    <w:rPr>
      <w:rFonts w:ascii="Cambria" w:hAnsi="Cambria"/>
      <w:sz w:val="22"/>
      <w:szCs w:val="22"/>
      <w:lang w:val="x-none" w:eastAsia="x-none"/>
    </w:rPr>
  </w:style>
  <w:style w:type="character" w:customStyle="1" w:styleId="Ttulo1Char">
    <w:name w:val="Título 1 Char"/>
    <w:link w:val="Ttulo1"/>
    <w:uiPriority w:val="9"/>
    <w:rsid w:val="00F97E74"/>
    <w:rPr>
      <w:b/>
      <w:bCs/>
      <w:sz w:val="24"/>
      <w:szCs w:val="24"/>
      <w:u w:val="single"/>
    </w:rPr>
  </w:style>
  <w:style w:type="character" w:customStyle="1" w:styleId="Ttulo2Char">
    <w:name w:val="Título 2 Char"/>
    <w:link w:val="Ttulo2"/>
    <w:uiPriority w:val="9"/>
    <w:rsid w:val="00F97E74"/>
    <w:rPr>
      <w:b/>
      <w:bCs/>
      <w:sz w:val="24"/>
      <w:szCs w:val="24"/>
      <w:u w:val="single"/>
    </w:rPr>
  </w:style>
  <w:style w:type="character" w:customStyle="1" w:styleId="Ttulo3Char">
    <w:name w:val="Título 3 Char"/>
    <w:link w:val="Ttulo3"/>
    <w:uiPriority w:val="9"/>
    <w:rsid w:val="00F97E74"/>
    <w:rPr>
      <w:b/>
      <w:bCs/>
      <w:sz w:val="24"/>
      <w:szCs w:val="24"/>
      <w:u w:val="single"/>
    </w:rPr>
  </w:style>
  <w:style w:type="character" w:customStyle="1" w:styleId="Ttulo6Char">
    <w:name w:val="Título 6 Char"/>
    <w:link w:val="Ttulo6"/>
    <w:uiPriority w:val="9"/>
    <w:rsid w:val="00F97E74"/>
    <w:rPr>
      <w:rFonts w:ascii="BaskervilleOldFacSCD" w:hAnsi="BaskervilleOldFacSCD"/>
      <w:sz w:val="28"/>
    </w:rPr>
  </w:style>
  <w:style w:type="paragraph" w:styleId="Textodenotaderodap">
    <w:name w:val="footnote text"/>
    <w:basedOn w:val="Normal"/>
    <w:link w:val="TextodenotaderodapChar"/>
    <w:uiPriority w:val="99"/>
    <w:rsid w:val="00F97E74"/>
    <w:rPr>
      <w:sz w:val="20"/>
      <w:szCs w:val="20"/>
      <w:lang w:val="x-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F97E74"/>
    <w:rPr>
      <w:lang w:val="x-none"/>
    </w:rPr>
  </w:style>
  <w:style w:type="character" w:styleId="Refdenotaderodap">
    <w:name w:val="footnote reference"/>
    <w:uiPriority w:val="99"/>
    <w:rsid w:val="00F97E74"/>
    <w:rPr>
      <w:vertAlign w:val="superscript"/>
    </w:rPr>
  </w:style>
  <w:style w:type="paragraph" w:customStyle="1" w:styleId="artigo">
    <w:name w:val="artigo"/>
    <w:basedOn w:val="Normal"/>
    <w:rsid w:val="00F97E74"/>
    <w:pPr>
      <w:spacing w:before="100" w:beforeAutospacing="1" w:after="100" w:afterAutospacing="1"/>
    </w:pPr>
  </w:style>
  <w:style w:type="character" w:styleId="Refdecomentrio">
    <w:name w:val="annotation reference"/>
    <w:uiPriority w:val="99"/>
    <w:rsid w:val="00F97E7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F97E74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97E74"/>
    <w:rPr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F97E7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F97E74"/>
    <w:rPr>
      <w:b/>
      <w:bCs/>
      <w:lang w:val="x-none" w:eastAsia="x-none"/>
    </w:rPr>
  </w:style>
  <w:style w:type="paragraph" w:customStyle="1" w:styleId="Padro">
    <w:name w:val="Padrão"/>
    <w:rsid w:val="00F97E74"/>
    <w:pPr>
      <w:autoSpaceDE w:val="0"/>
      <w:autoSpaceDN w:val="0"/>
      <w:adjustRightInd w:val="0"/>
    </w:pPr>
    <w:rPr>
      <w:szCs w:val="24"/>
    </w:rPr>
  </w:style>
  <w:style w:type="paragraph" w:customStyle="1" w:styleId="Texto">
    <w:name w:val="Texto"/>
    <w:uiPriority w:val="99"/>
    <w:rsid w:val="00F97E74"/>
    <w:pPr>
      <w:widowControl w:val="0"/>
      <w:autoSpaceDE w:val="0"/>
      <w:autoSpaceDN w:val="0"/>
      <w:adjustRightInd w:val="0"/>
      <w:spacing w:line="360" w:lineRule="auto"/>
      <w:ind w:firstLine="1417"/>
      <w:jc w:val="both"/>
    </w:pPr>
    <w:rPr>
      <w:rFonts w:ascii="Arial" w:hAnsi="Arial" w:cs="Arial"/>
      <w:sz w:val="24"/>
      <w:szCs w:val="24"/>
    </w:rPr>
  </w:style>
  <w:style w:type="paragraph" w:customStyle="1" w:styleId="Destaque1">
    <w:name w:val="Destaque1"/>
    <w:uiPriority w:val="99"/>
    <w:rsid w:val="00F97E74"/>
    <w:pPr>
      <w:widowControl w:val="0"/>
      <w:autoSpaceDE w:val="0"/>
      <w:autoSpaceDN w:val="0"/>
      <w:adjustRightInd w:val="0"/>
      <w:ind w:left="850" w:firstLine="567"/>
      <w:jc w:val="both"/>
    </w:pPr>
    <w:rPr>
      <w:rFonts w:ascii="Arial" w:hAnsi="Arial" w:cs="Arial"/>
      <w:sz w:val="22"/>
      <w:szCs w:val="22"/>
    </w:rPr>
  </w:style>
  <w:style w:type="paragraph" w:customStyle="1" w:styleId="Ementa">
    <w:name w:val="Ementa"/>
    <w:uiPriority w:val="99"/>
    <w:rsid w:val="00F97E74"/>
    <w:pPr>
      <w:widowControl w:val="0"/>
      <w:autoSpaceDE w:val="0"/>
      <w:autoSpaceDN w:val="0"/>
      <w:adjustRightInd w:val="0"/>
      <w:ind w:left="2154" w:firstLine="397"/>
      <w:jc w:val="both"/>
    </w:pPr>
    <w:rPr>
      <w:rFonts w:ascii="Arial" w:hAnsi="Arial" w:cs="Arial"/>
      <w:sz w:val="24"/>
      <w:szCs w:val="24"/>
    </w:rPr>
  </w:style>
  <w:style w:type="paragraph" w:customStyle="1" w:styleId="text-align-center">
    <w:name w:val="text-align-center"/>
    <w:basedOn w:val="Normal"/>
    <w:rsid w:val="00F97E74"/>
    <w:pPr>
      <w:spacing w:before="100" w:beforeAutospacing="1" w:after="100" w:afterAutospacing="1"/>
    </w:p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F97E74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rsid w:val="00F97E74"/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F97E74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rsid w:val="00F97E74"/>
    <w:rPr>
      <w:rFonts w:ascii="Arial" w:hAnsi="Arial"/>
      <w:vanish/>
      <w:sz w:val="16"/>
      <w:szCs w:val="16"/>
      <w:lang w:val="x-none" w:eastAsia="x-none"/>
    </w:rPr>
  </w:style>
  <w:style w:type="character" w:customStyle="1" w:styleId="Bodytext3">
    <w:name w:val="Body text (3)_"/>
    <w:link w:val="Bodytext30"/>
    <w:rsid w:val="00F97E74"/>
    <w:rPr>
      <w:rFonts w:ascii="Arial" w:eastAsia="Arial" w:hAnsi="Arial" w:cs="Arial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F97E74"/>
    <w:pPr>
      <w:widowControl w:val="0"/>
      <w:shd w:val="clear" w:color="auto" w:fill="FFFFFF"/>
      <w:spacing w:after="1020" w:line="0" w:lineRule="atLeast"/>
      <w:jc w:val="center"/>
    </w:pPr>
    <w:rPr>
      <w:rFonts w:ascii="Arial" w:eastAsia="Arial" w:hAnsi="Arial" w:cs="Arial"/>
      <w:b/>
      <w:bCs/>
      <w:sz w:val="20"/>
      <w:szCs w:val="20"/>
    </w:rPr>
  </w:style>
  <w:style w:type="character" w:customStyle="1" w:styleId="Bodytext2">
    <w:name w:val="Body text (2)_"/>
    <w:link w:val="Bodytext20"/>
    <w:rsid w:val="00F97E74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97E74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Bodytext2Bold">
    <w:name w:val="Body text (2) + Bold"/>
    <w:rsid w:val="00F97E74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t-PT" w:eastAsia="pt-PT" w:bidi="pt-PT"/>
    </w:rPr>
  </w:style>
  <w:style w:type="character" w:customStyle="1" w:styleId="Bodytext2Italic">
    <w:name w:val="Body text (2) + Italic"/>
    <w:rsid w:val="00F97E74"/>
    <w:rPr>
      <w:rFonts w:ascii="Arial" w:eastAsia="Arial" w:hAnsi="Arial" w:cs="Arial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t-PT" w:eastAsia="pt-PT" w:bidi="pt-PT"/>
    </w:rPr>
  </w:style>
  <w:style w:type="character" w:customStyle="1" w:styleId="Corpodetexto2Char">
    <w:name w:val="Corpo de texto 2 Char"/>
    <w:link w:val="Corpodetexto2"/>
    <w:rsid w:val="00F97E74"/>
    <w:rPr>
      <w:rFonts w:ascii="BaskervilleOldFacSCD" w:hAnsi="BaskervilleOldFacSCD"/>
      <w:sz w:val="28"/>
    </w:rPr>
  </w:style>
  <w:style w:type="paragraph" w:customStyle="1" w:styleId="ecxmsonormal">
    <w:name w:val="ecxmsonormal"/>
    <w:basedOn w:val="Normal"/>
    <w:rsid w:val="00F97E74"/>
    <w:pPr>
      <w:spacing w:before="100" w:beforeAutospacing="1" w:after="100" w:afterAutospacing="1"/>
    </w:pPr>
  </w:style>
  <w:style w:type="paragraph" w:customStyle="1" w:styleId="p5">
    <w:name w:val="p5"/>
    <w:basedOn w:val="Normal"/>
    <w:rsid w:val="00F97E74"/>
    <w:pPr>
      <w:widowControl w:val="0"/>
      <w:tabs>
        <w:tab w:val="left" w:pos="1360"/>
      </w:tabs>
      <w:suppressAutoHyphens/>
      <w:autoSpaceDN w:val="0"/>
      <w:spacing w:line="240" w:lineRule="atLeast"/>
      <w:ind w:left="1440" w:firstLine="1296"/>
      <w:textAlignment w:val="baseline"/>
    </w:pPr>
    <w:rPr>
      <w:szCs w:val="20"/>
    </w:rPr>
  </w:style>
  <w:style w:type="paragraph" w:styleId="Ttulo">
    <w:name w:val="Title"/>
    <w:basedOn w:val="Normal"/>
    <w:next w:val="Subttulo"/>
    <w:link w:val="TtuloChar"/>
    <w:uiPriority w:val="10"/>
    <w:qFormat/>
    <w:rsid w:val="00F97E74"/>
    <w:pPr>
      <w:suppressAutoHyphens/>
      <w:jc w:val="center"/>
    </w:pPr>
    <w:rPr>
      <w:b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10"/>
    <w:rsid w:val="00F97E74"/>
    <w:rPr>
      <w:b/>
      <w:sz w:val="24"/>
      <w:szCs w:val="24"/>
      <w:u w:val="single"/>
      <w:lang w:val="x-none" w:eastAsia="x-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7E74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basedOn w:val="Fontepargpadro"/>
    <w:link w:val="Subttulo"/>
    <w:uiPriority w:val="11"/>
    <w:rsid w:val="00F97E74"/>
    <w:rPr>
      <w:rFonts w:ascii="Cambria" w:hAnsi="Cambria"/>
      <w:sz w:val="24"/>
      <w:szCs w:val="24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F97E74"/>
    <w:rPr>
      <w:rFonts w:ascii="Courier New" w:hAnsi="Courier New" w:cs="Courier New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7E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1">
    <w:name w:val="Pré-formatação HTML Char1"/>
    <w:basedOn w:val="Fontepargpadro"/>
    <w:uiPriority w:val="99"/>
    <w:rsid w:val="00F97E74"/>
    <w:rPr>
      <w:rFonts w:ascii="Consolas" w:hAnsi="Consolas"/>
    </w:rPr>
  </w:style>
  <w:style w:type="character" w:customStyle="1" w:styleId="CorpodetextoChar">
    <w:name w:val="Corpo de texto Char"/>
    <w:link w:val="Corpodetexto"/>
    <w:uiPriority w:val="99"/>
    <w:rsid w:val="00F97E74"/>
    <w:rPr>
      <w:rFonts w:ascii="Tahoma" w:hAnsi="Tahoma" w:cs="Tahoma"/>
      <w:b/>
      <w:bCs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F97E74"/>
    <w:rPr>
      <w:rFonts w:ascii="BaskervilleOldFacSCD" w:hAnsi="BaskervilleOldFacSCD"/>
      <w:sz w:val="28"/>
    </w:rPr>
  </w:style>
  <w:style w:type="character" w:customStyle="1" w:styleId="Recuodecorpodetexto3Char1">
    <w:name w:val="Recuo de corpo de texto 3 Char1"/>
    <w:uiPriority w:val="99"/>
    <w:semiHidden/>
    <w:rsid w:val="00F97E74"/>
    <w:rPr>
      <w:rFonts w:ascii="Times New Roman" w:eastAsia="Times New Roman" w:hAnsi="Times New Roman"/>
      <w:sz w:val="16"/>
      <w:szCs w:val="16"/>
    </w:rPr>
  </w:style>
  <w:style w:type="character" w:styleId="HiperlinkVisitado">
    <w:name w:val="FollowedHyperlink"/>
    <w:uiPriority w:val="99"/>
    <w:unhideWhenUsed/>
    <w:rsid w:val="00F97E74"/>
    <w:rPr>
      <w:color w:val="800080"/>
      <w:u w:val="single"/>
    </w:rPr>
  </w:style>
  <w:style w:type="paragraph" w:styleId="Commarcadores">
    <w:name w:val="List Bullet"/>
    <w:basedOn w:val="Normal"/>
    <w:unhideWhenUsed/>
    <w:rsid w:val="00F97E74"/>
    <w:pPr>
      <w:numPr>
        <w:numId w:val="1"/>
      </w:numPr>
      <w:contextualSpacing/>
    </w:pPr>
  </w:style>
  <w:style w:type="character" w:customStyle="1" w:styleId="Corpodetexto3Char">
    <w:name w:val="Corpo de texto 3 Char"/>
    <w:link w:val="Corpodetexto3"/>
    <w:rsid w:val="00F97E74"/>
    <w:rPr>
      <w:sz w:val="16"/>
      <w:szCs w:val="16"/>
    </w:rPr>
  </w:style>
  <w:style w:type="paragraph" w:styleId="Corpodetexto3">
    <w:name w:val="Body Text 3"/>
    <w:basedOn w:val="Normal"/>
    <w:link w:val="Corpodetexto3Char"/>
    <w:unhideWhenUsed/>
    <w:rsid w:val="00F97E74"/>
    <w:pPr>
      <w:spacing w:after="120"/>
    </w:pPr>
    <w:rPr>
      <w:sz w:val="16"/>
      <w:szCs w:val="16"/>
    </w:rPr>
  </w:style>
  <w:style w:type="character" w:customStyle="1" w:styleId="Corpodetexto3Char1">
    <w:name w:val="Corpo de texto 3 Char1"/>
    <w:basedOn w:val="Fontepargpadro"/>
    <w:rsid w:val="00F97E74"/>
    <w:rPr>
      <w:sz w:val="16"/>
      <w:szCs w:val="16"/>
    </w:rPr>
  </w:style>
  <w:style w:type="paragraph" w:customStyle="1" w:styleId="Blockquote">
    <w:name w:val="Blockquote"/>
    <w:basedOn w:val="Normal"/>
    <w:rsid w:val="00F97E74"/>
    <w:pPr>
      <w:snapToGrid w:val="0"/>
      <w:spacing w:before="100" w:after="100"/>
      <w:ind w:left="360" w:right="360"/>
    </w:pPr>
    <w:rPr>
      <w:szCs w:val="20"/>
    </w:rPr>
  </w:style>
  <w:style w:type="paragraph" w:customStyle="1" w:styleId="TtuloA">
    <w:name w:val="Título A"/>
    <w:basedOn w:val="Normal"/>
    <w:autoRedefine/>
    <w:rsid w:val="00F97E74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napToGrid w:val="0"/>
      <w:jc w:val="center"/>
      <w:outlineLvl w:val="0"/>
    </w:pPr>
    <w:rPr>
      <w:rFonts w:ascii="Arial" w:hAnsi="Arial" w:cs="Arial"/>
      <w:b/>
      <w:color w:val="000000"/>
    </w:rPr>
  </w:style>
  <w:style w:type="character" w:customStyle="1" w:styleId="Textodocorpo2">
    <w:name w:val="Texto do corpo (2)_"/>
    <w:link w:val="Textodocorpo20"/>
    <w:locked/>
    <w:rsid w:val="00F97E74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F97E74"/>
    <w:pPr>
      <w:widowControl w:val="0"/>
      <w:shd w:val="clear" w:color="auto" w:fill="FFFFFF"/>
      <w:spacing w:after="420" w:line="0" w:lineRule="atLeast"/>
      <w:jc w:val="center"/>
    </w:pPr>
    <w:rPr>
      <w:rFonts w:ascii="Arial Narrow" w:eastAsia="Arial Narrow" w:hAnsi="Arial Narrow" w:cs="Arial Narrow"/>
      <w:b/>
      <w:bCs/>
      <w:sz w:val="18"/>
      <w:szCs w:val="18"/>
    </w:rPr>
  </w:style>
  <w:style w:type="character" w:customStyle="1" w:styleId="Textodocorpo5">
    <w:name w:val="Texto do corpo (5)_"/>
    <w:link w:val="Textodocorpo50"/>
    <w:locked/>
    <w:rsid w:val="00F97E74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97E74"/>
    <w:pPr>
      <w:widowControl w:val="0"/>
      <w:shd w:val="clear" w:color="auto" w:fill="FFFFFF"/>
      <w:spacing w:before="360" w:after="240" w:line="0" w:lineRule="atLeast"/>
      <w:ind w:hanging="340"/>
      <w:jc w:val="both"/>
    </w:pPr>
    <w:rPr>
      <w:rFonts w:ascii="Arial Narrow" w:eastAsia="Arial Narrow" w:hAnsi="Arial Narrow" w:cs="Arial Narrow"/>
      <w:sz w:val="18"/>
      <w:szCs w:val="18"/>
    </w:rPr>
  </w:style>
  <w:style w:type="paragraph" w:customStyle="1" w:styleId="Textbody">
    <w:name w:val="Text body"/>
    <w:basedOn w:val="Standard"/>
    <w:rsid w:val="00F97E74"/>
    <w:pPr>
      <w:spacing w:after="120"/>
      <w:textAlignment w:val="auto"/>
    </w:pPr>
  </w:style>
  <w:style w:type="character" w:customStyle="1" w:styleId="Textodocorpo">
    <w:name w:val="Texto do corpo_"/>
    <w:link w:val="Textodocorpo0"/>
    <w:locked/>
    <w:rsid w:val="00F97E74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F97E74"/>
    <w:pPr>
      <w:widowControl w:val="0"/>
      <w:shd w:val="clear" w:color="auto" w:fill="FFFFFF"/>
      <w:spacing w:after="180" w:line="302" w:lineRule="exact"/>
      <w:jc w:val="both"/>
    </w:pPr>
    <w:rPr>
      <w:rFonts w:ascii="Arial Narrow" w:eastAsia="Arial Narrow" w:hAnsi="Arial Narrow" w:cs="Arial Narrow"/>
      <w:sz w:val="18"/>
      <w:szCs w:val="18"/>
    </w:rPr>
  </w:style>
  <w:style w:type="character" w:customStyle="1" w:styleId="Ttulo10">
    <w:name w:val="Título #1_"/>
    <w:link w:val="Ttulo11"/>
    <w:locked/>
    <w:rsid w:val="00F97E74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F97E74"/>
    <w:pPr>
      <w:widowControl w:val="0"/>
      <w:shd w:val="clear" w:color="auto" w:fill="FFFFFF"/>
      <w:spacing w:before="240" w:line="302" w:lineRule="exact"/>
      <w:jc w:val="both"/>
      <w:outlineLvl w:val="0"/>
    </w:pPr>
    <w:rPr>
      <w:rFonts w:ascii="Arial Narrow" w:eastAsia="Arial Narrow" w:hAnsi="Arial Narrow" w:cs="Arial Narrow"/>
      <w:b/>
      <w:bCs/>
      <w:sz w:val="18"/>
      <w:szCs w:val="18"/>
    </w:rPr>
  </w:style>
  <w:style w:type="character" w:customStyle="1" w:styleId="ft7">
    <w:name w:val="ft7"/>
    <w:rsid w:val="00F97E74"/>
  </w:style>
  <w:style w:type="character" w:customStyle="1" w:styleId="ft6">
    <w:name w:val="ft6"/>
    <w:rsid w:val="00F97E74"/>
  </w:style>
  <w:style w:type="character" w:customStyle="1" w:styleId="ft104">
    <w:name w:val="ft104"/>
    <w:rsid w:val="00F97E74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F97E74"/>
  </w:style>
  <w:style w:type="character" w:customStyle="1" w:styleId="Textodocorpo2Semnegrito">
    <w:name w:val="Texto do corpo (2) + Sem negrito"/>
    <w:rsid w:val="00F97E74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F97E74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F97E74"/>
    <w:pPr>
      <w:spacing w:before="100" w:beforeAutospacing="1" w:after="100" w:afterAutospacing="1"/>
    </w:pPr>
  </w:style>
  <w:style w:type="paragraph" w:customStyle="1" w:styleId="NoSpacing2">
    <w:name w:val="No Spacing2"/>
    <w:uiPriority w:val="1"/>
    <w:qFormat/>
    <w:rsid w:val="00F97E74"/>
    <w:rPr>
      <w:rFonts w:ascii="Arial Narrow" w:eastAsia="Calibri" w:hAnsi="Arial Narrow" w:cs="Arial Narrow"/>
      <w:kern w:val="24"/>
      <w:sz w:val="24"/>
      <w:szCs w:val="24"/>
      <w:lang w:eastAsia="en-US"/>
    </w:rPr>
  </w:style>
  <w:style w:type="paragraph" w:styleId="Legenda">
    <w:name w:val="caption"/>
    <w:basedOn w:val="Normal"/>
    <w:next w:val="Normal"/>
    <w:qFormat/>
    <w:rsid w:val="00F97E74"/>
    <w:pPr>
      <w:spacing w:line="240" w:lineRule="atLeast"/>
      <w:ind w:right="-28"/>
      <w:jc w:val="center"/>
    </w:pPr>
    <w:rPr>
      <w:rFonts w:ascii="Arial" w:hAnsi="Arial" w:cs="Arial"/>
      <w:b/>
      <w:bCs/>
      <w:sz w:val="20"/>
      <w:szCs w:val="16"/>
    </w:rPr>
  </w:style>
  <w:style w:type="paragraph" w:customStyle="1" w:styleId="xl72">
    <w:name w:val="xl72"/>
    <w:basedOn w:val="Normal"/>
    <w:rsid w:val="00F97E74"/>
    <w:pPr>
      <w:pBdr>
        <w:left w:val="double" w:sz="6" w:space="0" w:color="auto"/>
        <w:bottom w:val="double" w:sz="6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character" w:customStyle="1" w:styleId="Bodytext4">
    <w:name w:val="Body text (4)_"/>
    <w:link w:val="Bodytext40"/>
    <w:locked/>
    <w:rsid w:val="00F97E74"/>
    <w:rPr>
      <w:rFonts w:ascii="Arial" w:eastAsia="Arial" w:hAnsi="Arial" w:cs="Arial"/>
      <w:b/>
      <w:b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F97E74"/>
    <w:pPr>
      <w:widowControl w:val="0"/>
      <w:shd w:val="clear" w:color="auto" w:fill="FFFFFF"/>
      <w:spacing w:before="300" w:line="295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character" w:styleId="MquinadeescreverHTML">
    <w:name w:val="HTML Typewriter"/>
    <w:uiPriority w:val="99"/>
    <w:unhideWhenUsed/>
    <w:rsid w:val="00F97E74"/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F97E74"/>
    <w:pPr>
      <w:suppressLineNumbers/>
      <w:textAlignment w:val="auto"/>
    </w:pPr>
  </w:style>
  <w:style w:type="numbering" w:customStyle="1" w:styleId="Semlista1">
    <w:name w:val="Sem lista1"/>
    <w:next w:val="Semlista"/>
    <w:uiPriority w:val="99"/>
    <w:semiHidden/>
    <w:rsid w:val="00F97E74"/>
  </w:style>
  <w:style w:type="table" w:customStyle="1" w:styleId="Tabelacomgrade1">
    <w:name w:val="Tabela com grade1"/>
    <w:basedOn w:val="Tabelanormal"/>
    <w:next w:val="Tabelacomgrade"/>
    <w:uiPriority w:val="59"/>
    <w:rsid w:val="00F97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har1">
    <w:name w:val="Título Char1"/>
    <w:rsid w:val="00F97E7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orpodetexto2Char1">
    <w:name w:val="Corpo de texto 2 Char1"/>
    <w:rsid w:val="00F97E74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Artigo0">
    <w:name w:val="Artigo"/>
    <w:basedOn w:val="Normal"/>
    <w:rsid w:val="00F97E74"/>
    <w:pPr>
      <w:widowControl w:val="0"/>
      <w:tabs>
        <w:tab w:val="num" w:pos="360"/>
      </w:tabs>
      <w:suppressAutoHyphens/>
      <w:spacing w:after="200" w:line="360" w:lineRule="exact"/>
      <w:ind w:left="357" w:firstLine="1911"/>
      <w:jc w:val="both"/>
    </w:pPr>
    <w:rPr>
      <w:rFonts w:ascii="Arial" w:hAnsi="Arial"/>
      <w:color w:val="000000"/>
      <w:lang w:eastAsia="ar-SA"/>
    </w:rPr>
  </w:style>
  <w:style w:type="paragraph" w:customStyle="1" w:styleId="Recuodecorpodetexto31">
    <w:name w:val="Recuo de corpo de texto 31"/>
    <w:basedOn w:val="Normal"/>
    <w:rsid w:val="00F97E74"/>
    <w:pPr>
      <w:suppressAutoHyphens/>
      <w:spacing w:line="360" w:lineRule="auto"/>
      <w:ind w:firstLine="1080"/>
      <w:jc w:val="both"/>
    </w:pPr>
    <w:rPr>
      <w:rFonts w:ascii="Arial" w:hAnsi="Arial" w:cs="Arial"/>
      <w:lang w:eastAsia="ar-SA"/>
    </w:rPr>
  </w:style>
  <w:style w:type="paragraph" w:customStyle="1" w:styleId="xmsonormal">
    <w:name w:val="x_msonormal"/>
    <w:basedOn w:val="Normal"/>
    <w:rsid w:val="00F97E74"/>
    <w:pPr>
      <w:spacing w:before="100" w:beforeAutospacing="1" w:after="100" w:afterAutospacing="1"/>
    </w:pPr>
  </w:style>
  <w:style w:type="numbering" w:customStyle="1" w:styleId="Semlista11">
    <w:name w:val="Sem lista11"/>
    <w:next w:val="Semlista"/>
    <w:uiPriority w:val="99"/>
    <w:semiHidden/>
    <w:unhideWhenUsed/>
    <w:rsid w:val="00F97E74"/>
  </w:style>
  <w:style w:type="character" w:customStyle="1" w:styleId="TextodecomentrioChar1">
    <w:name w:val="Texto de comentário Char1"/>
    <w:basedOn w:val="Fontepargpadro"/>
    <w:uiPriority w:val="99"/>
    <w:rsid w:val="00F97E74"/>
  </w:style>
  <w:style w:type="character" w:customStyle="1" w:styleId="AssuntodocomentrioChar1">
    <w:name w:val="Assunto do comentário Char1"/>
    <w:uiPriority w:val="99"/>
    <w:rsid w:val="00F97E74"/>
    <w:rPr>
      <w:b/>
      <w:bCs/>
    </w:rPr>
  </w:style>
  <w:style w:type="table" w:customStyle="1" w:styleId="Tabelacomgrade11">
    <w:name w:val="Tabela com grade11"/>
    <w:basedOn w:val="Tabelanormal"/>
    <w:next w:val="Tabelacomgrade"/>
    <w:uiPriority w:val="59"/>
    <w:rsid w:val="00F97E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F97E74"/>
  </w:style>
  <w:style w:type="character" w:customStyle="1" w:styleId="Recuodecorpodetexto2Char1">
    <w:name w:val="Recuo de corpo de texto 2 Char1"/>
    <w:uiPriority w:val="99"/>
    <w:semiHidden/>
    <w:rsid w:val="00F97E74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customStyle="1" w:styleId="Tabelacomgrade2">
    <w:name w:val="Tabela com grade2"/>
    <w:basedOn w:val="Tabelanormal"/>
    <w:next w:val="Tabelacomgrade"/>
    <w:uiPriority w:val="59"/>
    <w:rsid w:val="00F97E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rsid w:val="00F97E74"/>
  </w:style>
  <w:style w:type="table" w:customStyle="1" w:styleId="Tabelacomgrade3">
    <w:name w:val="Tabela com grade3"/>
    <w:basedOn w:val="Tabelanormal"/>
    <w:next w:val="Tabelacomgrade"/>
    <w:rsid w:val="00F97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">
    <w:name w:val="Sem lista12"/>
    <w:next w:val="Semlista"/>
    <w:uiPriority w:val="99"/>
    <w:semiHidden/>
    <w:unhideWhenUsed/>
    <w:rsid w:val="00F97E74"/>
  </w:style>
  <w:style w:type="table" w:customStyle="1" w:styleId="Tabelacomgrade12">
    <w:name w:val="Tabela com grade12"/>
    <w:basedOn w:val="Tabelanormal"/>
    <w:next w:val="Tabelacomgrade"/>
    <w:uiPriority w:val="59"/>
    <w:rsid w:val="00F97E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1">
    <w:name w:val="Sem lista21"/>
    <w:next w:val="Semlista"/>
    <w:uiPriority w:val="99"/>
    <w:semiHidden/>
    <w:unhideWhenUsed/>
    <w:rsid w:val="00F97E74"/>
  </w:style>
  <w:style w:type="table" w:customStyle="1" w:styleId="Tabelacomgrade21">
    <w:name w:val="Tabela com grade21"/>
    <w:basedOn w:val="Tabelanormal"/>
    <w:next w:val="Tabelacomgrade"/>
    <w:uiPriority w:val="59"/>
    <w:rsid w:val="00F97E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">
    <w:name w:val="Menção Pendente"/>
    <w:uiPriority w:val="99"/>
    <w:semiHidden/>
    <w:unhideWhenUsed/>
    <w:rsid w:val="00F97E74"/>
    <w:rPr>
      <w:color w:val="605E5C"/>
      <w:shd w:val="clear" w:color="auto" w:fill="E1DFDD"/>
    </w:rPr>
  </w:style>
  <w:style w:type="character" w:customStyle="1" w:styleId="CAMOV-textoChar">
    <w:name w:val="CAMOV - texto Char"/>
    <w:rsid w:val="00F97E74"/>
    <w:rPr>
      <w:rFonts w:ascii="Arial" w:hAnsi="Arial"/>
      <w:color w:val="000000"/>
    </w:rPr>
  </w:style>
  <w:style w:type="paragraph" w:customStyle="1" w:styleId="CAMOV-ttulo1">
    <w:name w:val="CAMOV - título 1"/>
    <w:basedOn w:val="Normal"/>
    <w:next w:val="Normal"/>
    <w:link w:val="CAMOV-ttulo1Char"/>
    <w:autoRedefine/>
    <w:qFormat/>
    <w:rsid w:val="00F97E74"/>
    <w:pPr>
      <w:spacing w:line="360" w:lineRule="auto"/>
      <w:ind w:firstLine="851"/>
      <w:jc w:val="both"/>
      <w:outlineLvl w:val="0"/>
    </w:pPr>
    <w:rPr>
      <w:rFonts w:ascii="Arial" w:eastAsia="Calibri" w:hAnsi="Arial"/>
      <w:b/>
      <w:color w:val="000000"/>
      <w:szCs w:val="22"/>
      <w:lang w:val="x-none" w:eastAsia="en-US"/>
    </w:rPr>
  </w:style>
  <w:style w:type="character" w:customStyle="1" w:styleId="CAMOV-ttulo1Char">
    <w:name w:val="CAMOV - título 1 Char"/>
    <w:link w:val="CAMOV-ttulo1"/>
    <w:rsid w:val="00F97E74"/>
    <w:rPr>
      <w:rFonts w:ascii="Arial" w:eastAsia="Calibri" w:hAnsi="Arial"/>
      <w:b/>
      <w:color w:val="000000"/>
      <w:sz w:val="24"/>
      <w:szCs w:val="22"/>
      <w:lang w:val="x-none" w:eastAsia="en-US"/>
    </w:rPr>
  </w:style>
  <w:style w:type="paragraph" w:customStyle="1" w:styleId="Camov-ttulo2">
    <w:name w:val="Camov - título 2"/>
    <w:basedOn w:val="CAMOV-ttulo1"/>
    <w:link w:val="Camov-ttulo2Char"/>
    <w:autoRedefine/>
    <w:qFormat/>
    <w:rsid w:val="00F97E74"/>
    <w:pPr>
      <w:numPr>
        <w:numId w:val="44"/>
      </w:numPr>
      <w:ind w:left="0" w:firstLine="0"/>
      <w:outlineLvl w:val="1"/>
    </w:pPr>
  </w:style>
  <w:style w:type="character" w:customStyle="1" w:styleId="Camov-ttulo2Char">
    <w:name w:val="Camov - título 2 Char"/>
    <w:basedOn w:val="CAMOV-ttulo1Char"/>
    <w:link w:val="Camov-ttulo2"/>
    <w:rsid w:val="00F97E74"/>
    <w:rPr>
      <w:rFonts w:ascii="Arial" w:eastAsia="Calibri" w:hAnsi="Arial"/>
      <w:b/>
      <w:color w:val="000000"/>
      <w:sz w:val="24"/>
      <w:szCs w:val="22"/>
      <w:lang w:val="x-none" w:eastAsia="en-US"/>
    </w:rPr>
  </w:style>
  <w:style w:type="paragraph" w:customStyle="1" w:styleId="Camov-Subttulo">
    <w:name w:val="Camov - Subtítulo"/>
    <w:basedOn w:val="CAMOV-ttulo1"/>
    <w:next w:val="Normal"/>
    <w:link w:val="Camov-SubttuloChar"/>
    <w:autoRedefine/>
    <w:qFormat/>
    <w:rsid w:val="00F97E74"/>
    <w:pPr>
      <w:outlineLvl w:val="9"/>
    </w:pPr>
    <w:rPr>
      <w:b w:val="0"/>
    </w:rPr>
  </w:style>
  <w:style w:type="character" w:customStyle="1" w:styleId="Camov-SubttuloChar">
    <w:name w:val="Camov - Subtítulo Char"/>
    <w:basedOn w:val="CAMOV-ttulo1Char"/>
    <w:link w:val="Camov-Subttulo"/>
    <w:rsid w:val="00F97E74"/>
    <w:rPr>
      <w:rFonts w:ascii="Arial" w:eastAsia="Calibri" w:hAnsi="Arial"/>
      <w:b w:val="0"/>
      <w:color w:val="000000"/>
      <w:sz w:val="24"/>
      <w:szCs w:val="22"/>
      <w:lang w:val="x-none" w:eastAsia="en-US"/>
    </w:rPr>
  </w:style>
  <w:style w:type="paragraph" w:customStyle="1" w:styleId="Notaderodap">
    <w:name w:val="Nota de rodapé"/>
    <w:basedOn w:val="Textodenotaderodap"/>
    <w:link w:val="NotaderodapChar"/>
    <w:qFormat/>
    <w:rsid w:val="00F97E74"/>
    <w:pPr>
      <w:jc w:val="both"/>
    </w:pPr>
    <w:rPr>
      <w:rFonts w:ascii="Arial" w:eastAsia="Calibri" w:hAnsi="Arial"/>
      <w:lang w:eastAsia="en-US"/>
    </w:rPr>
  </w:style>
  <w:style w:type="character" w:customStyle="1" w:styleId="NotaderodapChar">
    <w:name w:val="Nota de rodapé Char"/>
    <w:link w:val="Notaderodap"/>
    <w:rsid w:val="00F97E74"/>
    <w:rPr>
      <w:rFonts w:ascii="Arial" w:eastAsia="Calibri" w:hAnsi="Arial"/>
      <w:lang w:val="x-none" w:eastAsia="en-US"/>
    </w:rPr>
  </w:style>
  <w:style w:type="character" w:customStyle="1" w:styleId="MenoPendente1">
    <w:name w:val="Menção Pendente1"/>
    <w:uiPriority w:val="99"/>
    <w:semiHidden/>
    <w:unhideWhenUsed/>
    <w:rsid w:val="00F97E74"/>
    <w:rPr>
      <w:color w:val="605E5C"/>
      <w:shd w:val="clear" w:color="auto" w:fill="E1DFDD"/>
    </w:rPr>
  </w:style>
  <w:style w:type="character" w:customStyle="1" w:styleId="ncoradanotaderodap">
    <w:name w:val="Âncora da nota de rodapé"/>
    <w:rsid w:val="00F97E74"/>
    <w:rPr>
      <w:vertAlign w:val="superscript"/>
    </w:rPr>
  </w:style>
  <w:style w:type="character" w:customStyle="1" w:styleId="Caracteresdenotaderodap">
    <w:name w:val="Caracteres de nota de rodapé"/>
    <w:qFormat/>
    <w:rsid w:val="00F97E74"/>
  </w:style>
  <w:style w:type="paragraph" w:styleId="CabealhodoSumrio">
    <w:name w:val="TOC Heading"/>
    <w:basedOn w:val="Ttulo1"/>
    <w:next w:val="Normal"/>
    <w:uiPriority w:val="39"/>
    <w:unhideWhenUsed/>
    <w:qFormat/>
    <w:rsid w:val="00F97E74"/>
    <w:pPr>
      <w:keepLines/>
      <w:spacing w:before="240" w:line="259" w:lineRule="auto"/>
      <w:jc w:val="left"/>
      <w:outlineLvl w:val="9"/>
    </w:pPr>
    <w:rPr>
      <w:rFonts w:ascii="Cambria" w:hAnsi="Cambria"/>
      <w:b w:val="0"/>
      <w:bCs w:val="0"/>
      <w:color w:val="365F91"/>
      <w:sz w:val="32"/>
      <w:szCs w:val="32"/>
      <w:u w:val="none"/>
    </w:rPr>
  </w:style>
  <w:style w:type="paragraph" w:styleId="Sumrio1">
    <w:name w:val="toc 1"/>
    <w:basedOn w:val="Normal"/>
    <w:next w:val="Normal"/>
    <w:autoRedefine/>
    <w:uiPriority w:val="39"/>
    <w:unhideWhenUsed/>
    <w:rsid w:val="00F97E74"/>
    <w:pPr>
      <w:spacing w:after="100" w:line="360" w:lineRule="auto"/>
      <w:ind w:firstLine="851"/>
      <w:jc w:val="both"/>
    </w:pPr>
    <w:rPr>
      <w:rFonts w:ascii="Arial" w:eastAsia="Calibri" w:hAnsi="Arial"/>
      <w:szCs w:val="22"/>
      <w:lang w:eastAsia="en-US"/>
    </w:rPr>
  </w:style>
  <w:style w:type="paragraph" w:styleId="Sumrio2">
    <w:name w:val="toc 2"/>
    <w:basedOn w:val="Normal"/>
    <w:next w:val="Normal"/>
    <w:autoRedefine/>
    <w:uiPriority w:val="39"/>
    <w:unhideWhenUsed/>
    <w:rsid w:val="00F97E74"/>
    <w:pPr>
      <w:spacing w:after="100" w:line="360" w:lineRule="auto"/>
      <w:ind w:left="240" w:firstLine="851"/>
      <w:jc w:val="both"/>
    </w:pPr>
    <w:rPr>
      <w:rFonts w:ascii="Arial" w:eastAsia="Calibri" w:hAnsi="Arial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97E74"/>
    <w:pPr>
      <w:spacing w:after="100" w:line="360" w:lineRule="auto"/>
      <w:ind w:left="480" w:firstLine="851"/>
      <w:jc w:val="both"/>
    </w:pPr>
    <w:rPr>
      <w:rFonts w:ascii="Arial" w:eastAsia="Calibri" w:hAnsi="Arial"/>
      <w:szCs w:val="22"/>
      <w:lang w:eastAsia="en-US"/>
    </w:rPr>
  </w:style>
  <w:style w:type="paragraph" w:customStyle="1" w:styleId="Jurisprudncias">
    <w:name w:val="Jurisprudências"/>
    <w:basedOn w:val="Normal"/>
    <w:link w:val="JurisprudnciasChar"/>
    <w:qFormat/>
    <w:rsid w:val="00F97E74"/>
    <w:pPr>
      <w:jc w:val="both"/>
    </w:pPr>
    <w:rPr>
      <w:rFonts w:ascii="Arial" w:eastAsia="Calibri" w:hAnsi="Arial"/>
      <w:szCs w:val="22"/>
      <w:lang w:val="x-none" w:eastAsia="en-US"/>
    </w:rPr>
  </w:style>
  <w:style w:type="character" w:customStyle="1" w:styleId="JurisprudnciasChar">
    <w:name w:val="Jurisprudências Char"/>
    <w:link w:val="Jurisprudncias"/>
    <w:rsid w:val="00F97E74"/>
    <w:rPr>
      <w:rFonts w:ascii="Arial" w:eastAsia="Calibri" w:hAnsi="Arial"/>
      <w:sz w:val="24"/>
      <w:szCs w:val="22"/>
      <w:lang w:val="x-none" w:eastAsia="en-US"/>
    </w:rPr>
  </w:style>
  <w:style w:type="paragraph" w:styleId="Sumrio4">
    <w:name w:val="toc 4"/>
    <w:basedOn w:val="Normal"/>
    <w:next w:val="Normal"/>
    <w:autoRedefine/>
    <w:uiPriority w:val="39"/>
    <w:unhideWhenUsed/>
    <w:rsid w:val="00F97E74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Sumrio5">
    <w:name w:val="toc 5"/>
    <w:basedOn w:val="Normal"/>
    <w:next w:val="Normal"/>
    <w:autoRedefine/>
    <w:uiPriority w:val="39"/>
    <w:unhideWhenUsed/>
    <w:rsid w:val="00F97E74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Sumrio6">
    <w:name w:val="toc 6"/>
    <w:basedOn w:val="Normal"/>
    <w:next w:val="Normal"/>
    <w:autoRedefine/>
    <w:uiPriority w:val="39"/>
    <w:unhideWhenUsed/>
    <w:rsid w:val="00F97E74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Sumrio7">
    <w:name w:val="toc 7"/>
    <w:basedOn w:val="Normal"/>
    <w:next w:val="Normal"/>
    <w:autoRedefine/>
    <w:uiPriority w:val="39"/>
    <w:unhideWhenUsed/>
    <w:rsid w:val="00F97E74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Sumrio8">
    <w:name w:val="toc 8"/>
    <w:basedOn w:val="Normal"/>
    <w:next w:val="Normal"/>
    <w:autoRedefine/>
    <w:uiPriority w:val="39"/>
    <w:unhideWhenUsed/>
    <w:rsid w:val="00F97E74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Sumrio9">
    <w:name w:val="toc 9"/>
    <w:basedOn w:val="Normal"/>
    <w:next w:val="Normal"/>
    <w:autoRedefine/>
    <w:uiPriority w:val="39"/>
    <w:unhideWhenUsed/>
    <w:rsid w:val="00F97E74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customStyle="1" w:styleId="MenoPendente2">
    <w:name w:val="Menção Pendente2"/>
    <w:uiPriority w:val="99"/>
    <w:semiHidden/>
    <w:unhideWhenUsed/>
    <w:rsid w:val="00F97E7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97E74"/>
    <w:rPr>
      <w:rFonts w:ascii="Arial" w:eastAsia="Calibri" w:hAnsi="Arial"/>
      <w:sz w:val="24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F97E74"/>
    <w:rPr>
      <w:color w:val="605E5C"/>
      <w:shd w:val="clear" w:color="auto" w:fill="E1DFDD"/>
    </w:rPr>
  </w:style>
  <w:style w:type="character" w:customStyle="1" w:styleId="titulo">
    <w:name w:val="titulo"/>
    <w:rsid w:val="00F97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443C2-2D2F-4062-B5F3-E29C6790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2430</Words>
  <Characters>16540</Characters>
  <Application>Microsoft Office Word</Application>
  <DocSecurity>0</DocSecurity>
  <Lines>137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18933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3</cp:revision>
  <cp:lastPrinted>2025-09-29T20:57:00Z</cp:lastPrinted>
  <dcterms:created xsi:type="dcterms:W3CDTF">2025-11-27T20:36:00Z</dcterms:created>
  <dcterms:modified xsi:type="dcterms:W3CDTF">2026-02-11T19:57:00Z</dcterms:modified>
</cp:coreProperties>
</file>