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096EB" w14:textId="1F6076DF" w:rsidR="00FE2AEA" w:rsidRPr="00401B77" w:rsidRDefault="00FE2AEA" w:rsidP="00FE2AEA">
      <w:pPr>
        <w:pStyle w:val="western"/>
        <w:spacing w:before="0" w:beforeAutospacing="0" w:after="0"/>
        <w:jc w:val="center"/>
        <w:rPr>
          <w:rFonts w:ascii="Cambria" w:hAnsi="Cambria" w:cs="Cambria"/>
          <w:b/>
          <w:bCs/>
          <w:sz w:val="23"/>
          <w:szCs w:val="23"/>
        </w:rPr>
      </w:pPr>
      <w:r w:rsidRPr="00401B77">
        <w:rPr>
          <w:rFonts w:ascii="Cambria" w:hAnsi="Cambria" w:cs="Cambria"/>
          <w:b/>
          <w:bCs/>
          <w:sz w:val="23"/>
          <w:szCs w:val="23"/>
        </w:rPr>
        <w:t>Decreto nº 2.2</w:t>
      </w:r>
      <w:r w:rsidR="00C21F0E" w:rsidRPr="00401B77">
        <w:rPr>
          <w:rFonts w:ascii="Cambria" w:hAnsi="Cambria" w:cs="Cambria"/>
          <w:b/>
          <w:bCs/>
          <w:sz w:val="23"/>
          <w:szCs w:val="23"/>
        </w:rPr>
        <w:t>9</w:t>
      </w:r>
      <w:r w:rsidR="00753426">
        <w:rPr>
          <w:rFonts w:ascii="Cambria" w:hAnsi="Cambria" w:cs="Cambria"/>
          <w:b/>
          <w:bCs/>
          <w:sz w:val="23"/>
          <w:szCs w:val="23"/>
        </w:rPr>
        <w:t>4</w:t>
      </w:r>
      <w:bookmarkStart w:id="0" w:name="_GoBack"/>
      <w:bookmarkEnd w:id="0"/>
      <w:r w:rsidR="00347506" w:rsidRPr="00401B77">
        <w:rPr>
          <w:rFonts w:ascii="Cambria" w:hAnsi="Cambria" w:cs="Cambria"/>
          <w:b/>
          <w:bCs/>
          <w:sz w:val="23"/>
          <w:szCs w:val="23"/>
        </w:rPr>
        <w:t>, de 03</w:t>
      </w:r>
      <w:r w:rsidRPr="00401B77">
        <w:rPr>
          <w:rFonts w:ascii="Cambria" w:hAnsi="Cambria" w:cs="Cambria"/>
          <w:b/>
          <w:bCs/>
          <w:sz w:val="23"/>
          <w:szCs w:val="23"/>
        </w:rPr>
        <w:t xml:space="preserve"> de </w:t>
      </w:r>
      <w:r w:rsidR="00347506" w:rsidRPr="00401B77">
        <w:rPr>
          <w:rFonts w:ascii="Cambria" w:hAnsi="Cambria" w:cs="Cambria"/>
          <w:b/>
          <w:bCs/>
          <w:sz w:val="23"/>
          <w:szCs w:val="23"/>
        </w:rPr>
        <w:t>outubro</w:t>
      </w:r>
      <w:r w:rsidRPr="00401B77">
        <w:rPr>
          <w:rFonts w:ascii="Cambria" w:hAnsi="Cambria" w:cs="Cambria"/>
          <w:b/>
          <w:bCs/>
          <w:sz w:val="23"/>
          <w:szCs w:val="23"/>
        </w:rPr>
        <w:t xml:space="preserve"> de 2025.</w:t>
      </w:r>
    </w:p>
    <w:p w14:paraId="164AA4CB" w14:textId="77777777" w:rsidR="00FE2AEA" w:rsidRPr="00401B77" w:rsidRDefault="00FE2AEA" w:rsidP="00FE2AEA">
      <w:pPr>
        <w:pStyle w:val="western"/>
        <w:spacing w:before="0" w:beforeAutospacing="0" w:after="0"/>
        <w:ind w:firstLine="1418"/>
        <w:jc w:val="both"/>
        <w:rPr>
          <w:rFonts w:ascii="Cambria" w:hAnsi="Cambria" w:cs="Cambria"/>
          <w:sz w:val="23"/>
          <w:szCs w:val="23"/>
        </w:rPr>
      </w:pPr>
    </w:p>
    <w:p w14:paraId="12F60FD2" w14:textId="77777777" w:rsidR="00347506" w:rsidRPr="00401B77" w:rsidRDefault="00347506" w:rsidP="00347506">
      <w:pPr>
        <w:pStyle w:val="Default"/>
        <w:ind w:left="3969"/>
        <w:jc w:val="both"/>
        <w:rPr>
          <w:rFonts w:ascii="Cambria" w:hAnsi="Cambria"/>
          <w:b/>
          <w:sz w:val="23"/>
          <w:szCs w:val="23"/>
        </w:rPr>
      </w:pPr>
      <w:r w:rsidRPr="00401B77">
        <w:rPr>
          <w:rFonts w:ascii="Cambria" w:hAnsi="Cambria"/>
          <w:b/>
          <w:sz w:val="23"/>
          <w:szCs w:val="23"/>
        </w:rPr>
        <w:t>Dispõe sobre abertura de Crédito Suplementar no orçamento vigente, e dá outras providencias.</w:t>
      </w:r>
    </w:p>
    <w:p w14:paraId="04C9B4B9" w14:textId="77777777" w:rsidR="00347506" w:rsidRPr="00401B77" w:rsidRDefault="00347506" w:rsidP="00347506">
      <w:pPr>
        <w:pStyle w:val="western"/>
        <w:spacing w:before="0" w:beforeAutospacing="0" w:after="0"/>
        <w:ind w:firstLine="1418"/>
        <w:contextualSpacing/>
        <w:jc w:val="both"/>
        <w:rPr>
          <w:rFonts w:ascii="Cambria" w:hAnsi="Cambria" w:cs="Arial"/>
          <w:sz w:val="23"/>
          <w:szCs w:val="23"/>
        </w:rPr>
      </w:pPr>
    </w:p>
    <w:p w14:paraId="4926D0FB" w14:textId="77777777" w:rsidR="00347506" w:rsidRPr="00401B77" w:rsidRDefault="00347506" w:rsidP="00347506">
      <w:pPr>
        <w:pStyle w:val="western"/>
        <w:spacing w:before="0" w:beforeAutospacing="0" w:after="0"/>
        <w:ind w:firstLine="1452"/>
        <w:contextualSpacing/>
        <w:jc w:val="both"/>
        <w:rPr>
          <w:rFonts w:ascii="Cambria" w:hAnsi="Cambria" w:cs="Arial"/>
          <w:sz w:val="23"/>
          <w:szCs w:val="23"/>
        </w:rPr>
      </w:pPr>
      <w:r w:rsidRPr="00401B77">
        <w:rPr>
          <w:rFonts w:ascii="Cambria" w:hAnsi="Cambria" w:cs="Arial"/>
          <w:sz w:val="23"/>
          <w:szCs w:val="23"/>
        </w:rPr>
        <w:t>O Prefeito do Município de Juara, Estado de Mato Grosso, no uso das atribuições legais que são conferidas pela Lei Orgânica do Município, e;</w:t>
      </w:r>
    </w:p>
    <w:p w14:paraId="712C1ABA" w14:textId="77777777" w:rsidR="00347506" w:rsidRPr="00401B77" w:rsidRDefault="00347506" w:rsidP="00347506">
      <w:pPr>
        <w:pStyle w:val="western"/>
        <w:spacing w:before="0" w:beforeAutospacing="0" w:after="0"/>
        <w:ind w:firstLine="1452"/>
        <w:contextualSpacing/>
        <w:jc w:val="both"/>
        <w:rPr>
          <w:rFonts w:ascii="Cambria" w:hAnsi="Cambria" w:cs="Arial"/>
          <w:sz w:val="23"/>
          <w:szCs w:val="23"/>
        </w:rPr>
      </w:pPr>
    </w:p>
    <w:p w14:paraId="440A40D7" w14:textId="5E806B15" w:rsidR="00347506" w:rsidRPr="00401B77" w:rsidRDefault="00347506" w:rsidP="00347506">
      <w:pPr>
        <w:pStyle w:val="western"/>
        <w:spacing w:before="0" w:beforeAutospacing="0" w:after="0"/>
        <w:ind w:firstLine="1452"/>
        <w:contextualSpacing/>
        <w:jc w:val="both"/>
        <w:rPr>
          <w:rFonts w:ascii="Cambria" w:hAnsi="Cambria" w:cs="Arial"/>
          <w:sz w:val="23"/>
          <w:szCs w:val="23"/>
        </w:rPr>
      </w:pPr>
      <w:r w:rsidRPr="00401B77">
        <w:rPr>
          <w:rFonts w:ascii="Cambria" w:hAnsi="Cambria" w:cs="Arial"/>
          <w:sz w:val="23"/>
          <w:szCs w:val="23"/>
        </w:rPr>
        <w:t>Considerando o Ofício nº 3</w:t>
      </w:r>
      <w:r w:rsidRPr="00401B77">
        <w:rPr>
          <w:rFonts w:ascii="Cambria" w:hAnsi="Cambria" w:cs="Arial"/>
          <w:sz w:val="23"/>
          <w:szCs w:val="23"/>
        </w:rPr>
        <w:t>40</w:t>
      </w:r>
      <w:r w:rsidRPr="00401B77">
        <w:rPr>
          <w:rFonts w:ascii="Cambria" w:hAnsi="Cambria" w:cs="Arial"/>
          <w:sz w:val="23"/>
          <w:szCs w:val="23"/>
        </w:rPr>
        <w:t>/GP/202</w:t>
      </w:r>
      <w:r w:rsidRPr="00401B77">
        <w:rPr>
          <w:rFonts w:ascii="Cambria" w:hAnsi="Cambria" w:cs="Arial"/>
          <w:sz w:val="23"/>
          <w:szCs w:val="23"/>
        </w:rPr>
        <w:t>5, de 02</w:t>
      </w:r>
      <w:r w:rsidRPr="00401B77">
        <w:rPr>
          <w:rFonts w:ascii="Cambria" w:hAnsi="Cambria" w:cs="Arial"/>
          <w:sz w:val="23"/>
          <w:szCs w:val="23"/>
        </w:rPr>
        <w:t xml:space="preserve"> de </w:t>
      </w:r>
      <w:r w:rsidRPr="00401B77">
        <w:rPr>
          <w:rFonts w:ascii="Cambria" w:hAnsi="Cambria" w:cs="Arial"/>
          <w:sz w:val="23"/>
          <w:szCs w:val="23"/>
        </w:rPr>
        <w:t>outubro</w:t>
      </w:r>
      <w:r w:rsidRPr="00401B77">
        <w:rPr>
          <w:rFonts w:ascii="Cambria" w:hAnsi="Cambria" w:cs="Arial"/>
          <w:sz w:val="23"/>
          <w:szCs w:val="23"/>
        </w:rPr>
        <w:t xml:space="preserve"> de 202</w:t>
      </w:r>
      <w:r w:rsidRPr="00401B77">
        <w:rPr>
          <w:rFonts w:ascii="Cambria" w:hAnsi="Cambria" w:cs="Arial"/>
          <w:sz w:val="23"/>
          <w:szCs w:val="23"/>
        </w:rPr>
        <w:t>5</w:t>
      </w:r>
      <w:r w:rsidRPr="00401B77">
        <w:rPr>
          <w:rFonts w:ascii="Cambria" w:hAnsi="Cambria" w:cs="Arial"/>
          <w:sz w:val="23"/>
          <w:szCs w:val="23"/>
        </w:rPr>
        <w:t>, solicitando a abertura de crédito para suplementação de dotações orçamentárias, para atender as necessidades da Casa de Leis.</w:t>
      </w:r>
    </w:p>
    <w:p w14:paraId="586647E7" w14:textId="77777777" w:rsidR="00347506" w:rsidRPr="00401B77" w:rsidRDefault="00347506" w:rsidP="00347506">
      <w:pPr>
        <w:ind w:firstLine="1418"/>
        <w:rPr>
          <w:rFonts w:ascii="Cambria" w:hAnsi="Cambria" w:cs="Arial"/>
          <w:sz w:val="23"/>
          <w:szCs w:val="23"/>
        </w:rPr>
      </w:pPr>
    </w:p>
    <w:p w14:paraId="66E153EA" w14:textId="77777777" w:rsidR="00347506" w:rsidRPr="00401B77" w:rsidRDefault="00347506" w:rsidP="00347506">
      <w:pPr>
        <w:ind w:firstLine="1418"/>
        <w:rPr>
          <w:rFonts w:ascii="Cambria" w:hAnsi="Cambria" w:cs="Arial"/>
          <w:sz w:val="23"/>
          <w:szCs w:val="23"/>
        </w:rPr>
      </w:pPr>
      <w:r w:rsidRPr="00401B77">
        <w:rPr>
          <w:rFonts w:ascii="Cambria" w:hAnsi="Cambria" w:cs="Arial"/>
          <w:sz w:val="23"/>
          <w:szCs w:val="23"/>
        </w:rPr>
        <w:t>DECRETA: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2"/>
        <w:gridCol w:w="5116"/>
      </w:tblGrid>
      <w:tr w:rsidR="00347506" w:rsidRPr="00401B77" w14:paraId="173E4453" w14:textId="77777777" w:rsidTr="00347506">
        <w:tc>
          <w:tcPr>
            <w:tcW w:w="3842" w:type="dxa"/>
            <w:tcBorders>
              <w:top w:val="nil"/>
              <w:left w:val="nil"/>
              <w:bottom w:val="nil"/>
              <w:right w:val="nil"/>
            </w:tcBorders>
            <w:hideMark/>
          </w:tcPr>
          <w:p w14:paraId="28B5EA28" w14:textId="77777777" w:rsidR="00347506" w:rsidRPr="00401B77" w:rsidRDefault="00347506" w:rsidP="00CE20D4">
            <w:pPr>
              <w:ind w:right="-31"/>
              <w:jc w:val="both"/>
              <w:rPr>
                <w:rFonts w:ascii="Cambria" w:hAnsi="Cambria" w:cs="Arial"/>
                <w:sz w:val="23"/>
                <w:szCs w:val="23"/>
              </w:rPr>
            </w:pPr>
          </w:p>
        </w:tc>
        <w:tc>
          <w:tcPr>
            <w:tcW w:w="5116" w:type="dxa"/>
            <w:tcBorders>
              <w:top w:val="nil"/>
              <w:left w:val="nil"/>
              <w:bottom w:val="nil"/>
              <w:right w:val="nil"/>
            </w:tcBorders>
            <w:hideMark/>
          </w:tcPr>
          <w:p w14:paraId="65E4D7F8" w14:textId="77777777" w:rsidR="00347506" w:rsidRPr="00401B77" w:rsidRDefault="00347506" w:rsidP="00CE20D4">
            <w:pPr>
              <w:ind w:left="-108"/>
              <w:jc w:val="both"/>
              <w:rPr>
                <w:rFonts w:ascii="Cambria" w:hAnsi="Cambria" w:cs="Arial"/>
                <w:b/>
                <w:bCs/>
                <w:sz w:val="23"/>
                <w:szCs w:val="23"/>
              </w:rPr>
            </w:pPr>
          </w:p>
        </w:tc>
      </w:tr>
    </w:tbl>
    <w:p w14:paraId="4ACFE7F6" w14:textId="25AC705F" w:rsidR="00347506" w:rsidRPr="00401B77" w:rsidRDefault="00347506" w:rsidP="00347506">
      <w:pPr>
        <w:ind w:firstLine="1418"/>
        <w:jc w:val="both"/>
        <w:rPr>
          <w:rFonts w:ascii="Cambria" w:hAnsi="Cambria" w:cs="Arial"/>
          <w:sz w:val="23"/>
          <w:szCs w:val="23"/>
        </w:rPr>
      </w:pPr>
      <w:r w:rsidRPr="00401B77">
        <w:rPr>
          <w:rFonts w:ascii="Cambria" w:hAnsi="Cambria" w:cs="Arial"/>
          <w:sz w:val="23"/>
          <w:szCs w:val="23"/>
        </w:rPr>
        <w:t xml:space="preserve">Art. 1º Fica aberto no orçamento do exercício financeiro corrente um crédito suplementar, no valor de R$ </w:t>
      </w:r>
      <w:r w:rsidRPr="00401B77">
        <w:rPr>
          <w:rFonts w:ascii="Cambria" w:hAnsi="Cambria" w:cs="Arial"/>
          <w:sz w:val="23"/>
          <w:szCs w:val="23"/>
        </w:rPr>
        <w:t>130</w:t>
      </w:r>
      <w:r w:rsidRPr="00401B77">
        <w:rPr>
          <w:rFonts w:ascii="Cambria" w:hAnsi="Cambria" w:cs="Arial"/>
          <w:sz w:val="23"/>
          <w:szCs w:val="23"/>
        </w:rPr>
        <w:t>.000,00 (</w:t>
      </w:r>
      <w:r w:rsidRPr="00401B77">
        <w:rPr>
          <w:rFonts w:ascii="Cambria" w:hAnsi="Cambria" w:cs="Arial"/>
          <w:sz w:val="23"/>
          <w:szCs w:val="23"/>
        </w:rPr>
        <w:t>cento e trinta</w:t>
      </w:r>
      <w:r w:rsidRPr="00401B77">
        <w:rPr>
          <w:rFonts w:ascii="Cambria" w:hAnsi="Cambria" w:cs="Arial"/>
          <w:sz w:val="23"/>
          <w:szCs w:val="23"/>
        </w:rPr>
        <w:t xml:space="preserve"> mil reais), na dotação abaixo discriminada:</w:t>
      </w:r>
    </w:p>
    <w:tbl>
      <w:tblPr>
        <w:tblW w:w="8931" w:type="dxa"/>
        <w:tblInd w:w="108" w:type="dxa"/>
        <w:tblLayout w:type="fixed"/>
        <w:tblLook w:val="01E0" w:firstRow="1" w:lastRow="1" w:firstColumn="1" w:lastColumn="1" w:noHBand="0" w:noVBand="0"/>
      </w:tblPr>
      <w:tblGrid>
        <w:gridCol w:w="1843"/>
        <w:gridCol w:w="7088"/>
      </w:tblGrid>
      <w:tr w:rsidR="00347506" w:rsidRPr="00401B77" w14:paraId="416185F3" w14:textId="77777777" w:rsidTr="00CE20D4">
        <w:tc>
          <w:tcPr>
            <w:tcW w:w="1843" w:type="dxa"/>
          </w:tcPr>
          <w:p w14:paraId="2502B0F8" w14:textId="77777777" w:rsidR="00347506" w:rsidRPr="00401B77" w:rsidRDefault="00347506" w:rsidP="00CE20D4">
            <w:pPr>
              <w:jc w:val="both"/>
              <w:rPr>
                <w:rFonts w:ascii="Cambria" w:hAnsi="Cambria" w:cs="Arial"/>
                <w:sz w:val="23"/>
                <w:szCs w:val="23"/>
              </w:rPr>
            </w:pPr>
            <w:bookmarkStart w:id="1" w:name="_Hlk260667635"/>
            <w:r w:rsidRPr="00401B77">
              <w:rPr>
                <w:rFonts w:ascii="Cambria" w:hAnsi="Cambria" w:cs="Arial"/>
                <w:sz w:val="23"/>
                <w:szCs w:val="23"/>
              </w:rPr>
              <w:t>01.</w:t>
            </w:r>
          </w:p>
        </w:tc>
        <w:tc>
          <w:tcPr>
            <w:tcW w:w="7088" w:type="dxa"/>
          </w:tcPr>
          <w:p w14:paraId="734BE372"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582F5C6C" w14:textId="77777777" w:rsidTr="00CE20D4">
        <w:tc>
          <w:tcPr>
            <w:tcW w:w="1843" w:type="dxa"/>
          </w:tcPr>
          <w:p w14:paraId="555C86BB"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001.</w:t>
            </w:r>
          </w:p>
        </w:tc>
        <w:tc>
          <w:tcPr>
            <w:tcW w:w="7088" w:type="dxa"/>
          </w:tcPr>
          <w:p w14:paraId="59A98A66"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0D45DBBF" w14:textId="77777777" w:rsidTr="00CE20D4">
        <w:tc>
          <w:tcPr>
            <w:tcW w:w="1843" w:type="dxa"/>
          </w:tcPr>
          <w:p w14:paraId="2BF96E42"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01.</w:t>
            </w:r>
          </w:p>
        </w:tc>
        <w:tc>
          <w:tcPr>
            <w:tcW w:w="7088" w:type="dxa"/>
          </w:tcPr>
          <w:p w14:paraId="1B079758" w14:textId="77777777" w:rsidR="00347506" w:rsidRPr="00401B77" w:rsidRDefault="00347506" w:rsidP="00CE20D4">
            <w:pPr>
              <w:rPr>
                <w:rFonts w:ascii="Cambria" w:hAnsi="Cambria" w:cs="Arial"/>
                <w:sz w:val="23"/>
                <w:szCs w:val="23"/>
              </w:rPr>
            </w:pPr>
            <w:r w:rsidRPr="00401B77">
              <w:rPr>
                <w:rFonts w:ascii="Cambria" w:hAnsi="Cambria" w:cs="Arial"/>
                <w:sz w:val="23"/>
                <w:szCs w:val="23"/>
              </w:rPr>
              <w:t>Legislativa</w:t>
            </w:r>
          </w:p>
        </w:tc>
      </w:tr>
      <w:tr w:rsidR="00347506" w:rsidRPr="00401B77" w14:paraId="6ED7831B" w14:textId="77777777" w:rsidTr="00CE20D4">
        <w:tc>
          <w:tcPr>
            <w:tcW w:w="1843" w:type="dxa"/>
          </w:tcPr>
          <w:p w14:paraId="4C0BDA85"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031.</w:t>
            </w:r>
          </w:p>
        </w:tc>
        <w:tc>
          <w:tcPr>
            <w:tcW w:w="7088" w:type="dxa"/>
          </w:tcPr>
          <w:p w14:paraId="7DCAF9A1" w14:textId="77777777" w:rsidR="00347506" w:rsidRPr="00401B77" w:rsidRDefault="00347506" w:rsidP="00CE20D4">
            <w:pPr>
              <w:rPr>
                <w:rFonts w:ascii="Cambria" w:hAnsi="Cambria" w:cs="Arial"/>
                <w:sz w:val="23"/>
                <w:szCs w:val="23"/>
              </w:rPr>
            </w:pPr>
            <w:r w:rsidRPr="00401B77">
              <w:rPr>
                <w:rFonts w:ascii="Cambria" w:hAnsi="Cambria" w:cs="Arial"/>
                <w:sz w:val="23"/>
                <w:szCs w:val="23"/>
              </w:rPr>
              <w:t>Ação Legislativa</w:t>
            </w:r>
          </w:p>
        </w:tc>
      </w:tr>
      <w:tr w:rsidR="00347506" w:rsidRPr="00401B77" w14:paraId="56940788" w14:textId="77777777" w:rsidTr="00CE20D4">
        <w:tc>
          <w:tcPr>
            <w:tcW w:w="1843" w:type="dxa"/>
          </w:tcPr>
          <w:p w14:paraId="5CCD991E"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0033</w:t>
            </w:r>
          </w:p>
        </w:tc>
        <w:tc>
          <w:tcPr>
            <w:tcW w:w="7088" w:type="dxa"/>
          </w:tcPr>
          <w:p w14:paraId="56780CE8" w14:textId="77777777" w:rsidR="00347506" w:rsidRPr="00401B77" w:rsidRDefault="00347506" w:rsidP="00CE20D4">
            <w:pPr>
              <w:rPr>
                <w:rFonts w:ascii="Cambria" w:hAnsi="Cambria" w:cs="Arial"/>
                <w:sz w:val="23"/>
                <w:szCs w:val="23"/>
              </w:rPr>
            </w:pPr>
            <w:r w:rsidRPr="00401B77">
              <w:rPr>
                <w:rFonts w:ascii="Cambria" w:hAnsi="Cambria" w:cs="Arial"/>
                <w:sz w:val="23"/>
                <w:szCs w:val="23"/>
              </w:rPr>
              <w:t>Gestão Legislativa</w:t>
            </w:r>
          </w:p>
        </w:tc>
      </w:tr>
      <w:tr w:rsidR="00347506" w:rsidRPr="00401B77" w14:paraId="0C626A81" w14:textId="77777777" w:rsidTr="00CE20D4">
        <w:tc>
          <w:tcPr>
            <w:tcW w:w="1843" w:type="dxa"/>
          </w:tcPr>
          <w:p w14:paraId="07F1D1CA"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2340</w:t>
            </w:r>
          </w:p>
        </w:tc>
        <w:tc>
          <w:tcPr>
            <w:tcW w:w="7088" w:type="dxa"/>
          </w:tcPr>
          <w:p w14:paraId="6309DCA4"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 xml:space="preserve">Atividade Legislativa </w:t>
            </w:r>
          </w:p>
        </w:tc>
      </w:tr>
      <w:bookmarkEnd w:id="1"/>
      <w:tr w:rsidR="00347506" w:rsidRPr="00401B77" w14:paraId="111D00ED" w14:textId="77777777" w:rsidTr="00CE20D4">
        <w:tc>
          <w:tcPr>
            <w:tcW w:w="1843" w:type="dxa"/>
          </w:tcPr>
          <w:p w14:paraId="369C920F" w14:textId="6FBAA001" w:rsidR="00347506" w:rsidRPr="00401B77" w:rsidRDefault="00347506" w:rsidP="00347506">
            <w:pPr>
              <w:ind w:right="27"/>
              <w:jc w:val="both"/>
              <w:rPr>
                <w:rFonts w:ascii="Cambria" w:hAnsi="Cambria" w:cs="Arial"/>
                <w:sz w:val="23"/>
                <w:szCs w:val="23"/>
              </w:rPr>
            </w:pPr>
            <w:r w:rsidRPr="00401B77">
              <w:rPr>
                <w:rFonts w:ascii="Cambria" w:hAnsi="Cambria" w:cs="Arial"/>
                <w:sz w:val="23"/>
                <w:szCs w:val="23"/>
              </w:rPr>
              <w:t>31.90.94</w:t>
            </w:r>
            <w:r w:rsidRPr="00401B77">
              <w:rPr>
                <w:rFonts w:ascii="Cambria" w:hAnsi="Cambria" w:cs="Arial"/>
                <w:sz w:val="23"/>
                <w:szCs w:val="23"/>
              </w:rPr>
              <w:t>.0000</w:t>
            </w:r>
          </w:p>
        </w:tc>
        <w:tc>
          <w:tcPr>
            <w:tcW w:w="7088" w:type="dxa"/>
          </w:tcPr>
          <w:p w14:paraId="2F9C0FF5" w14:textId="5597EDF2" w:rsidR="00347506" w:rsidRPr="00401B77" w:rsidRDefault="00347506" w:rsidP="00CE20D4">
            <w:pPr>
              <w:jc w:val="both"/>
              <w:rPr>
                <w:rFonts w:ascii="Cambria" w:hAnsi="Cambria" w:cs="Arial"/>
                <w:sz w:val="23"/>
                <w:szCs w:val="23"/>
              </w:rPr>
            </w:pPr>
            <w:r w:rsidRPr="00401B77">
              <w:rPr>
                <w:rFonts w:ascii="Cambria" w:hAnsi="Cambria" w:cs="Arial"/>
                <w:sz w:val="23"/>
                <w:szCs w:val="23"/>
              </w:rPr>
              <w:t>Indenizações e Restituições Trabalhistas</w:t>
            </w:r>
            <w:r w:rsidR="00401B77">
              <w:rPr>
                <w:rFonts w:ascii="Cambria" w:hAnsi="Cambria" w:cs="Arial"/>
                <w:sz w:val="23"/>
                <w:szCs w:val="23"/>
              </w:rPr>
              <w:t xml:space="preserve"> </w:t>
            </w:r>
            <w:r w:rsidRPr="00401B77">
              <w:rPr>
                <w:rFonts w:ascii="Cambria" w:hAnsi="Cambria" w:cs="Arial"/>
                <w:sz w:val="23"/>
                <w:szCs w:val="23"/>
              </w:rPr>
              <w:t>.............</w:t>
            </w:r>
            <w:r w:rsidR="00401B77" w:rsidRPr="00401B77">
              <w:rPr>
                <w:rFonts w:ascii="Cambria" w:hAnsi="Cambria" w:cs="Arial"/>
                <w:sz w:val="23"/>
                <w:szCs w:val="23"/>
              </w:rPr>
              <w:t>.................... R$ 65</w:t>
            </w:r>
            <w:r w:rsidRPr="00401B77">
              <w:rPr>
                <w:rFonts w:ascii="Cambria" w:hAnsi="Cambria" w:cs="Arial"/>
                <w:sz w:val="23"/>
                <w:szCs w:val="23"/>
              </w:rPr>
              <w:t>.000,00</w:t>
            </w:r>
          </w:p>
        </w:tc>
      </w:tr>
      <w:tr w:rsidR="00347506" w:rsidRPr="00401B77" w14:paraId="2126D6EA" w14:textId="77777777" w:rsidTr="00CE20D4">
        <w:tc>
          <w:tcPr>
            <w:tcW w:w="1843" w:type="dxa"/>
          </w:tcPr>
          <w:p w14:paraId="20B92C30" w14:textId="4DD6236A" w:rsidR="00347506" w:rsidRPr="00401B77" w:rsidRDefault="00347506" w:rsidP="00CE20D4">
            <w:pPr>
              <w:ind w:right="27"/>
              <w:jc w:val="both"/>
              <w:rPr>
                <w:rFonts w:ascii="Cambria" w:hAnsi="Cambria" w:cs="Arial"/>
                <w:sz w:val="23"/>
                <w:szCs w:val="23"/>
              </w:rPr>
            </w:pPr>
            <w:r w:rsidRPr="00401B77">
              <w:rPr>
                <w:rFonts w:ascii="Cambria" w:hAnsi="Cambria" w:cs="Arial"/>
                <w:sz w:val="23"/>
                <w:szCs w:val="23"/>
              </w:rPr>
              <w:t>33.90.14</w:t>
            </w:r>
            <w:r w:rsidRPr="00401B77">
              <w:rPr>
                <w:rFonts w:ascii="Cambria" w:hAnsi="Cambria" w:cs="Arial"/>
                <w:sz w:val="23"/>
                <w:szCs w:val="23"/>
              </w:rPr>
              <w:t>.0000</w:t>
            </w:r>
          </w:p>
        </w:tc>
        <w:tc>
          <w:tcPr>
            <w:tcW w:w="7088" w:type="dxa"/>
          </w:tcPr>
          <w:p w14:paraId="7AE0E7BA" w14:textId="7433BF2F" w:rsidR="00347506" w:rsidRPr="00401B77" w:rsidRDefault="00347506" w:rsidP="00CE20D4">
            <w:pPr>
              <w:jc w:val="both"/>
              <w:rPr>
                <w:rFonts w:ascii="Cambria" w:hAnsi="Cambria" w:cs="Arial"/>
                <w:sz w:val="23"/>
                <w:szCs w:val="23"/>
              </w:rPr>
            </w:pPr>
            <w:r w:rsidRPr="00401B77">
              <w:rPr>
                <w:rFonts w:ascii="Cambria" w:hAnsi="Cambria" w:cs="Arial"/>
                <w:sz w:val="23"/>
                <w:szCs w:val="23"/>
              </w:rPr>
              <w:t>Diárias Civil</w:t>
            </w:r>
            <w:r w:rsidRPr="00401B77">
              <w:rPr>
                <w:rFonts w:ascii="Cambria" w:hAnsi="Cambria" w:cs="Arial"/>
                <w:sz w:val="23"/>
                <w:szCs w:val="23"/>
              </w:rPr>
              <w:t xml:space="preserve"> ...............................................</w:t>
            </w:r>
            <w:r w:rsidRPr="00401B77">
              <w:rPr>
                <w:rFonts w:ascii="Cambria" w:hAnsi="Cambria" w:cs="Arial"/>
                <w:sz w:val="23"/>
                <w:szCs w:val="23"/>
              </w:rPr>
              <w:t>........</w:t>
            </w:r>
            <w:r w:rsidR="00401B77" w:rsidRPr="00401B77">
              <w:rPr>
                <w:rFonts w:ascii="Cambria" w:hAnsi="Cambria" w:cs="Arial"/>
                <w:sz w:val="23"/>
                <w:szCs w:val="23"/>
              </w:rPr>
              <w:t>...</w:t>
            </w:r>
            <w:r w:rsidR="00401B77">
              <w:rPr>
                <w:rFonts w:ascii="Cambria" w:hAnsi="Cambria" w:cs="Arial"/>
                <w:sz w:val="23"/>
                <w:szCs w:val="23"/>
              </w:rPr>
              <w:t>...................</w:t>
            </w:r>
            <w:r w:rsidRPr="00401B77">
              <w:rPr>
                <w:rFonts w:ascii="Cambria" w:hAnsi="Cambria" w:cs="Arial"/>
                <w:sz w:val="23"/>
                <w:szCs w:val="23"/>
              </w:rPr>
              <w:t>.............. R$ 5</w:t>
            </w:r>
            <w:r w:rsidRPr="00401B77">
              <w:rPr>
                <w:rFonts w:ascii="Cambria" w:hAnsi="Cambria" w:cs="Arial"/>
                <w:sz w:val="23"/>
                <w:szCs w:val="23"/>
              </w:rPr>
              <w:t>0.000,00</w:t>
            </w:r>
          </w:p>
        </w:tc>
      </w:tr>
      <w:tr w:rsidR="00347506" w:rsidRPr="00401B77" w14:paraId="21EF40F3" w14:textId="77777777" w:rsidTr="00CE20D4">
        <w:tc>
          <w:tcPr>
            <w:tcW w:w="1843" w:type="dxa"/>
          </w:tcPr>
          <w:p w14:paraId="5C8E934B" w14:textId="687FC9C4" w:rsidR="00347506" w:rsidRPr="00401B77" w:rsidRDefault="00347506" w:rsidP="00CE20D4">
            <w:pPr>
              <w:ind w:right="27"/>
              <w:jc w:val="both"/>
              <w:rPr>
                <w:rFonts w:ascii="Cambria" w:hAnsi="Cambria" w:cs="Arial"/>
                <w:sz w:val="23"/>
                <w:szCs w:val="23"/>
              </w:rPr>
            </w:pPr>
            <w:r w:rsidRPr="00401B77">
              <w:rPr>
                <w:rFonts w:ascii="Cambria" w:hAnsi="Cambria" w:cs="Arial"/>
                <w:sz w:val="23"/>
                <w:szCs w:val="23"/>
              </w:rPr>
              <w:t>33.90.33.0000</w:t>
            </w:r>
          </w:p>
        </w:tc>
        <w:tc>
          <w:tcPr>
            <w:tcW w:w="7088" w:type="dxa"/>
          </w:tcPr>
          <w:p w14:paraId="64B57FA8" w14:textId="0459E915" w:rsidR="00347506" w:rsidRPr="00401B77" w:rsidRDefault="00347506" w:rsidP="00CE20D4">
            <w:pPr>
              <w:jc w:val="both"/>
              <w:rPr>
                <w:rFonts w:ascii="Cambria" w:hAnsi="Cambria" w:cs="Arial"/>
                <w:sz w:val="23"/>
                <w:szCs w:val="23"/>
              </w:rPr>
            </w:pPr>
            <w:r w:rsidRPr="00401B77">
              <w:rPr>
                <w:rFonts w:ascii="Cambria" w:hAnsi="Cambria" w:cs="Arial"/>
                <w:sz w:val="23"/>
                <w:szCs w:val="23"/>
              </w:rPr>
              <w:t>Passagens e Despesas com Locomoção ....</w:t>
            </w:r>
            <w:r w:rsidR="00401B77">
              <w:rPr>
                <w:rFonts w:ascii="Cambria" w:hAnsi="Cambria" w:cs="Arial"/>
                <w:sz w:val="23"/>
                <w:szCs w:val="23"/>
              </w:rPr>
              <w:t>................</w:t>
            </w:r>
            <w:r w:rsidR="00401B77" w:rsidRPr="00401B77">
              <w:rPr>
                <w:rFonts w:ascii="Cambria" w:hAnsi="Cambria" w:cs="Arial"/>
                <w:sz w:val="23"/>
                <w:szCs w:val="23"/>
              </w:rPr>
              <w:t>...............</w:t>
            </w:r>
            <w:r w:rsidRPr="00401B77">
              <w:rPr>
                <w:rFonts w:ascii="Cambria" w:hAnsi="Cambria" w:cs="Arial"/>
                <w:sz w:val="23"/>
                <w:szCs w:val="23"/>
              </w:rPr>
              <w:t>... R$ 15.000,00</w:t>
            </w:r>
          </w:p>
        </w:tc>
      </w:tr>
    </w:tbl>
    <w:p w14:paraId="6A0F8AB9" w14:textId="77777777" w:rsidR="00347506" w:rsidRPr="00401B77" w:rsidRDefault="00347506" w:rsidP="00347506">
      <w:pPr>
        <w:tabs>
          <w:tab w:val="left" w:pos="1701"/>
        </w:tabs>
        <w:jc w:val="both"/>
        <w:rPr>
          <w:rFonts w:ascii="Cambria" w:hAnsi="Cambria" w:cs="Arial"/>
          <w:sz w:val="23"/>
          <w:szCs w:val="23"/>
        </w:rPr>
      </w:pPr>
    </w:p>
    <w:p w14:paraId="7149D27D" w14:textId="77777777" w:rsidR="00347506" w:rsidRPr="00401B77" w:rsidRDefault="00347506" w:rsidP="00347506">
      <w:pPr>
        <w:tabs>
          <w:tab w:val="left" w:pos="1701"/>
        </w:tabs>
        <w:ind w:firstLine="1418"/>
        <w:jc w:val="both"/>
        <w:rPr>
          <w:rFonts w:ascii="Cambria" w:hAnsi="Cambria" w:cs="Arial"/>
          <w:sz w:val="23"/>
          <w:szCs w:val="23"/>
        </w:rPr>
      </w:pPr>
      <w:r w:rsidRPr="00401B77">
        <w:rPr>
          <w:rFonts w:ascii="Cambria" w:hAnsi="Cambria" w:cs="Arial"/>
          <w:sz w:val="23"/>
          <w:szCs w:val="23"/>
        </w:rPr>
        <w:t>Art. 2º Para dar cobertura ao crédito suplementar aberto no artigo anterior das dotações especificadas, será utilizado em igual importância, por anulação parcial ou total das dotações abaixo mencionadas, na forma dos artigos 42 e 43 da Lei Federal nº 4.320/64.</w:t>
      </w:r>
    </w:p>
    <w:tbl>
      <w:tblPr>
        <w:tblW w:w="8931" w:type="dxa"/>
        <w:tblInd w:w="108" w:type="dxa"/>
        <w:tblLayout w:type="fixed"/>
        <w:tblLook w:val="01E0" w:firstRow="1" w:lastRow="1" w:firstColumn="1" w:lastColumn="1" w:noHBand="0" w:noVBand="0"/>
      </w:tblPr>
      <w:tblGrid>
        <w:gridCol w:w="1843"/>
        <w:gridCol w:w="7088"/>
      </w:tblGrid>
      <w:tr w:rsidR="00347506" w:rsidRPr="00401B77" w14:paraId="7B1D2464" w14:textId="77777777" w:rsidTr="00CE20D4">
        <w:tc>
          <w:tcPr>
            <w:tcW w:w="1843" w:type="dxa"/>
          </w:tcPr>
          <w:p w14:paraId="381D0C35"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01.</w:t>
            </w:r>
          </w:p>
        </w:tc>
        <w:tc>
          <w:tcPr>
            <w:tcW w:w="7088" w:type="dxa"/>
          </w:tcPr>
          <w:p w14:paraId="4D6A1E67"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37DA2A5C" w14:textId="77777777" w:rsidTr="00CE20D4">
        <w:tc>
          <w:tcPr>
            <w:tcW w:w="1843" w:type="dxa"/>
          </w:tcPr>
          <w:p w14:paraId="2809FB67"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001.</w:t>
            </w:r>
          </w:p>
        </w:tc>
        <w:tc>
          <w:tcPr>
            <w:tcW w:w="7088" w:type="dxa"/>
          </w:tcPr>
          <w:p w14:paraId="21FE67A0"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5D3C46AA" w14:textId="77777777" w:rsidTr="00CE20D4">
        <w:tc>
          <w:tcPr>
            <w:tcW w:w="1843" w:type="dxa"/>
          </w:tcPr>
          <w:p w14:paraId="4797DEF7"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01.</w:t>
            </w:r>
          </w:p>
        </w:tc>
        <w:tc>
          <w:tcPr>
            <w:tcW w:w="7088" w:type="dxa"/>
          </w:tcPr>
          <w:p w14:paraId="285197E0" w14:textId="77777777" w:rsidR="00347506" w:rsidRPr="00401B77" w:rsidRDefault="00347506" w:rsidP="00CE20D4">
            <w:pPr>
              <w:rPr>
                <w:rFonts w:ascii="Cambria" w:hAnsi="Cambria" w:cs="Arial"/>
                <w:sz w:val="23"/>
                <w:szCs w:val="23"/>
              </w:rPr>
            </w:pPr>
            <w:r w:rsidRPr="00401B77">
              <w:rPr>
                <w:rFonts w:ascii="Cambria" w:hAnsi="Cambria" w:cs="Arial"/>
                <w:sz w:val="23"/>
                <w:szCs w:val="23"/>
              </w:rPr>
              <w:t>Legislativa</w:t>
            </w:r>
          </w:p>
        </w:tc>
      </w:tr>
      <w:tr w:rsidR="00347506" w:rsidRPr="00401B77" w14:paraId="465473F7" w14:textId="77777777" w:rsidTr="00CE20D4">
        <w:tc>
          <w:tcPr>
            <w:tcW w:w="1843" w:type="dxa"/>
          </w:tcPr>
          <w:p w14:paraId="6C6FBCE0"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031.</w:t>
            </w:r>
          </w:p>
        </w:tc>
        <w:tc>
          <w:tcPr>
            <w:tcW w:w="7088" w:type="dxa"/>
          </w:tcPr>
          <w:p w14:paraId="15ADC468" w14:textId="77777777" w:rsidR="00347506" w:rsidRPr="00401B77" w:rsidRDefault="00347506" w:rsidP="00CE20D4">
            <w:pPr>
              <w:rPr>
                <w:rFonts w:ascii="Cambria" w:hAnsi="Cambria" w:cs="Arial"/>
                <w:sz w:val="23"/>
                <w:szCs w:val="23"/>
              </w:rPr>
            </w:pPr>
            <w:r w:rsidRPr="00401B77">
              <w:rPr>
                <w:rFonts w:ascii="Cambria" w:hAnsi="Cambria" w:cs="Arial"/>
                <w:sz w:val="23"/>
                <w:szCs w:val="23"/>
              </w:rPr>
              <w:t>Ação Legislativa</w:t>
            </w:r>
          </w:p>
        </w:tc>
      </w:tr>
      <w:tr w:rsidR="00347506" w:rsidRPr="00401B77" w14:paraId="741E64BE" w14:textId="77777777" w:rsidTr="00CE20D4">
        <w:tc>
          <w:tcPr>
            <w:tcW w:w="1843" w:type="dxa"/>
          </w:tcPr>
          <w:p w14:paraId="30F1AEB0"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0033</w:t>
            </w:r>
          </w:p>
        </w:tc>
        <w:tc>
          <w:tcPr>
            <w:tcW w:w="7088" w:type="dxa"/>
          </w:tcPr>
          <w:p w14:paraId="42C75541" w14:textId="77777777" w:rsidR="00347506" w:rsidRPr="00401B77" w:rsidRDefault="00347506" w:rsidP="00CE20D4">
            <w:pPr>
              <w:rPr>
                <w:rFonts w:ascii="Cambria" w:hAnsi="Cambria" w:cs="Arial"/>
                <w:sz w:val="23"/>
                <w:szCs w:val="23"/>
              </w:rPr>
            </w:pPr>
            <w:r w:rsidRPr="00401B77">
              <w:rPr>
                <w:rFonts w:ascii="Cambria" w:hAnsi="Cambria" w:cs="Arial"/>
                <w:sz w:val="23"/>
                <w:szCs w:val="23"/>
              </w:rPr>
              <w:t>Gestão Legislativa</w:t>
            </w:r>
          </w:p>
        </w:tc>
      </w:tr>
      <w:tr w:rsidR="00347506" w:rsidRPr="00401B77" w14:paraId="3D18B069" w14:textId="77777777" w:rsidTr="00CE20D4">
        <w:tc>
          <w:tcPr>
            <w:tcW w:w="1843" w:type="dxa"/>
          </w:tcPr>
          <w:p w14:paraId="4D0BCDD3" w14:textId="5B931BBA" w:rsidR="00347506" w:rsidRPr="00401B77" w:rsidRDefault="00347506" w:rsidP="00CE20D4">
            <w:pPr>
              <w:jc w:val="both"/>
              <w:rPr>
                <w:rFonts w:ascii="Cambria" w:hAnsi="Cambria" w:cs="Arial"/>
                <w:sz w:val="23"/>
                <w:szCs w:val="23"/>
              </w:rPr>
            </w:pPr>
            <w:r w:rsidRPr="00401B77">
              <w:rPr>
                <w:rFonts w:ascii="Cambria" w:hAnsi="Cambria" w:cs="Arial"/>
                <w:sz w:val="23"/>
                <w:szCs w:val="23"/>
              </w:rPr>
              <w:t>1241</w:t>
            </w:r>
          </w:p>
        </w:tc>
        <w:tc>
          <w:tcPr>
            <w:tcW w:w="7088" w:type="dxa"/>
          </w:tcPr>
          <w:p w14:paraId="58E3FAC8" w14:textId="3546E2F5" w:rsidR="00347506" w:rsidRPr="00401B77" w:rsidRDefault="00347506" w:rsidP="00347506">
            <w:pPr>
              <w:rPr>
                <w:rFonts w:ascii="Cambria" w:hAnsi="Cambria" w:cs="Arial"/>
                <w:sz w:val="23"/>
                <w:szCs w:val="23"/>
              </w:rPr>
            </w:pPr>
            <w:r w:rsidRPr="00401B77">
              <w:rPr>
                <w:rFonts w:ascii="Cambria" w:hAnsi="Cambria" w:cs="Arial"/>
                <w:sz w:val="23"/>
                <w:szCs w:val="23"/>
              </w:rPr>
              <w:t xml:space="preserve">Atividade Legislativa / </w:t>
            </w:r>
            <w:r w:rsidRPr="00401B77">
              <w:rPr>
                <w:rFonts w:ascii="Cambria" w:hAnsi="Cambria" w:cs="Arial"/>
                <w:sz w:val="23"/>
                <w:szCs w:val="23"/>
              </w:rPr>
              <w:t>Obras de Infraestrutura</w:t>
            </w:r>
          </w:p>
        </w:tc>
      </w:tr>
      <w:tr w:rsidR="00347506" w:rsidRPr="00401B77" w14:paraId="5D3E7A52" w14:textId="77777777" w:rsidTr="00CE20D4">
        <w:tc>
          <w:tcPr>
            <w:tcW w:w="1843" w:type="dxa"/>
          </w:tcPr>
          <w:p w14:paraId="7734793E" w14:textId="6B9EBEAA" w:rsidR="00347506" w:rsidRPr="00401B77" w:rsidRDefault="00347506" w:rsidP="00347506">
            <w:pPr>
              <w:jc w:val="both"/>
              <w:rPr>
                <w:rFonts w:ascii="Cambria" w:hAnsi="Cambria" w:cs="Arial"/>
                <w:sz w:val="23"/>
                <w:szCs w:val="23"/>
              </w:rPr>
            </w:pPr>
            <w:r w:rsidRPr="00401B77">
              <w:rPr>
                <w:rFonts w:ascii="Cambria" w:hAnsi="Cambria" w:cs="Arial"/>
                <w:sz w:val="23"/>
                <w:szCs w:val="23"/>
              </w:rPr>
              <w:t>44.90.5</w:t>
            </w:r>
            <w:r w:rsidRPr="00401B77">
              <w:rPr>
                <w:rFonts w:ascii="Cambria" w:hAnsi="Cambria" w:cs="Arial"/>
                <w:sz w:val="23"/>
                <w:szCs w:val="23"/>
              </w:rPr>
              <w:t>1</w:t>
            </w:r>
            <w:r w:rsidRPr="00401B77">
              <w:rPr>
                <w:rFonts w:ascii="Cambria" w:hAnsi="Cambria" w:cs="Arial"/>
                <w:sz w:val="23"/>
                <w:szCs w:val="23"/>
              </w:rPr>
              <w:t>.0000</w:t>
            </w:r>
          </w:p>
        </w:tc>
        <w:tc>
          <w:tcPr>
            <w:tcW w:w="7088" w:type="dxa"/>
          </w:tcPr>
          <w:p w14:paraId="331C3C35" w14:textId="6B0A2ECB" w:rsidR="00347506" w:rsidRPr="00401B77" w:rsidRDefault="00347506" w:rsidP="00347506">
            <w:pPr>
              <w:rPr>
                <w:rFonts w:ascii="Cambria" w:hAnsi="Cambria" w:cs="Arial"/>
                <w:sz w:val="23"/>
                <w:szCs w:val="23"/>
              </w:rPr>
            </w:pPr>
            <w:r w:rsidRPr="00401B77">
              <w:rPr>
                <w:rFonts w:ascii="Cambria" w:hAnsi="Cambria" w:cs="Arial"/>
                <w:sz w:val="23"/>
                <w:szCs w:val="23"/>
              </w:rPr>
              <w:t xml:space="preserve">Obras e Instalações </w:t>
            </w:r>
            <w:r w:rsidRPr="00401B77">
              <w:rPr>
                <w:rFonts w:ascii="Cambria" w:hAnsi="Cambria" w:cs="Arial"/>
                <w:sz w:val="23"/>
                <w:szCs w:val="23"/>
              </w:rPr>
              <w:t>...........................................</w:t>
            </w:r>
            <w:r w:rsidR="00401B77" w:rsidRPr="00401B77">
              <w:rPr>
                <w:rFonts w:ascii="Cambria" w:hAnsi="Cambria" w:cs="Arial"/>
                <w:sz w:val="23"/>
                <w:szCs w:val="23"/>
              </w:rPr>
              <w:t>..</w:t>
            </w:r>
            <w:r w:rsidR="00401B77">
              <w:rPr>
                <w:rFonts w:ascii="Cambria" w:hAnsi="Cambria" w:cs="Arial"/>
                <w:sz w:val="23"/>
                <w:szCs w:val="23"/>
              </w:rPr>
              <w:t>.................</w:t>
            </w:r>
            <w:r w:rsidRPr="00401B77">
              <w:rPr>
                <w:rFonts w:ascii="Cambria" w:hAnsi="Cambria" w:cs="Arial"/>
                <w:sz w:val="23"/>
                <w:szCs w:val="23"/>
              </w:rPr>
              <w:t xml:space="preserve">.......... R$ </w:t>
            </w:r>
            <w:r w:rsidRPr="00401B77">
              <w:rPr>
                <w:rFonts w:ascii="Cambria" w:hAnsi="Cambria" w:cs="Arial"/>
                <w:sz w:val="23"/>
                <w:szCs w:val="23"/>
              </w:rPr>
              <w:t>13</w:t>
            </w:r>
            <w:r w:rsidRPr="00401B77">
              <w:rPr>
                <w:rFonts w:ascii="Cambria" w:hAnsi="Cambria" w:cs="Arial"/>
                <w:sz w:val="23"/>
                <w:szCs w:val="23"/>
              </w:rPr>
              <w:t>0.000,00</w:t>
            </w:r>
          </w:p>
        </w:tc>
      </w:tr>
    </w:tbl>
    <w:p w14:paraId="44E0D01B" w14:textId="77777777" w:rsidR="004E3EB0" w:rsidRPr="00401B77" w:rsidRDefault="004E3EB0" w:rsidP="004E3EB0">
      <w:pPr>
        <w:jc w:val="both"/>
        <w:rPr>
          <w:rFonts w:ascii="Cambria" w:hAnsi="Cambria" w:cs="Arial"/>
          <w:sz w:val="23"/>
          <w:szCs w:val="23"/>
        </w:rPr>
      </w:pPr>
    </w:p>
    <w:p w14:paraId="6FFBEA16" w14:textId="7F9C6370" w:rsidR="004C44A9" w:rsidRPr="00401B77" w:rsidRDefault="004E3EB0" w:rsidP="004E3EB0">
      <w:pPr>
        <w:pStyle w:val="tablepocp"/>
        <w:spacing w:before="0" w:beforeAutospacing="0" w:after="0" w:afterAutospacing="0"/>
        <w:ind w:firstLine="1418"/>
        <w:rPr>
          <w:rFonts w:ascii="Cambria" w:hAnsi="Cambria" w:cs="Arial"/>
          <w:sz w:val="23"/>
          <w:szCs w:val="23"/>
        </w:rPr>
      </w:pPr>
      <w:r w:rsidRPr="00401B77">
        <w:rPr>
          <w:rFonts w:ascii="Cambria" w:hAnsi="Cambria" w:cs="Arial"/>
          <w:sz w:val="23"/>
          <w:szCs w:val="23"/>
        </w:rPr>
        <w:t>Art. 3º Este Decreto entra em vigor na data de sua publicação</w:t>
      </w:r>
    </w:p>
    <w:p w14:paraId="6538E2A2" w14:textId="77777777" w:rsidR="00401B77" w:rsidRPr="00401B77" w:rsidRDefault="00401B77" w:rsidP="004C44A9">
      <w:pPr>
        <w:tabs>
          <w:tab w:val="left" w:pos="0"/>
        </w:tabs>
        <w:jc w:val="center"/>
        <w:rPr>
          <w:rFonts w:ascii="Cambria" w:hAnsi="Cambria" w:cs="Arial"/>
          <w:sz w:val="23"/>
          <w:szCs w:val="23"/>
        </w:rPr>
      </w:pPr>
    </w:p>
    <w:p w14:paraId="50A4E5AE" w14:textId="2144100A" w:rsidR="00401B77" w:rsidRPr="00401B77" w:rsidRDefault="00401B77" w:rsidP="00401B77">
      <w:pPr>
        <w:tabs>
          <w:tab w:val="left" w:pos="0"/>
        </w:tabs>
        <w:rPr>
          <w:rFonts w:ascii="Cambria" w:hAnsi="Cambria" w:cs="Arial"/>
          <w:sz w:val="23"/>
          <w:szCs w:val="23"/>
        </w:rPr>
      </w:pPr>
    </w:p>
    <w:p w14:paraId="590E4EE8" w14:textId="19F7C09C" w:rsidR="004C44A9" w:rsidRPr="00401B77" w:rsidRDefault="004C44A9" w:rsidP="004C44A9">
      <w:pPr>
        <w:tabs>
          <w:tab w:val="left" w:pos="0"/>
        </w:tabs>
        <w:jc w:val="center"/>
        <w:rPr>
          <w:rFonts w:ascii="Cambria" w:hAnsi="Cambria" w:cs="Arial"/>
          <w:sz w:val="23"/>
          <w:szCs w:val="23"/>
        </w:rPr>
      </w:pPr>
      <w:r w:rsidRPr="00401B77">
        <w:rPr>
          <w:rFonts w:ascii="Cambria" w:hAnsi="Cambria" w:cs="Arial"/>
          <w:sz w:val="23"/>
          <w:szCs w:val="23"/>
        </w:rPr>
        <w:t>Governo Municipal de Juara, Estado de Mato</w:t>
      </w:r>
    </w:p>
    <w:p w14:paraId="14F6116C" w14:textId="3BF0F2E7" w:rsidR="004C44A9" w:rsidRPr="00401B77" w:rsidRDefault="00401B77" w:rsidP="004C44A9">
      <w:pPr>
        <w:jc w:val="center"/>
        <w:rPr>
          <w:rFonts w:ascii="Cambria" w:hAnsi="Cambria" w:cs="Arial"/>
          <w:sz w:val="23"/>
          <w:szCs w:val="23"/>
        </w:rPr>
      </w:pPr>
      <w:r>
        <w:rPr>
          <w:rFonts w:ascii="Cambria" w:hAnsi="Cambria" w:cs="Arial"/>
          <w:sz w:val="23"/>
          <w:szCs w:val="23"/>
        </w:rPr>
        <w:t>Grosso, 03</w:t>
      </w:r>
      <w:r w:rsidR="004C44A9" w:rsidRPr="00401B77">
        <w:rPr>
          <w:rFonts w:ascii="Cambria" w:hAnsi="Cambria" w:cs="Arial"/>
          <w:sz w:val="23"/>
          <w:szCs w:val="23"/>
        </w:rPr>
        <w:t xml:space="preserve"> de </w:t>
      </w:r>
      <w:r>
        <w:rPr>
          <w:rFonts w:ascii="Cambria" w:hAnsi="Cambria" w:cs="Arial"/>
          <w:sz w:val="23"/>
          <w:szCs w:val="23"/>
        </w:rPr>
        <w:t>outubro</w:t>
      </w:r>
      <w:r w:rsidR="004C44A9" w:rsidRPr="00401B77">
        <w:rPr>
          <w:rFonts w:ascii="Cambria" w:hAnsi="Cambria" w:cs="Arial"/>
          <w:sz w:val="23"/>
          <w:szCs w:val="23"/>
        </w:rPr>
        <w:t xml:space="preserve"> de 2025.</w:t>
      </w:r>
    </w:p>
    <w:p w14:paraId="3F07085E" w14:textId="7CF88406" w:rsidR="004C44A9" w:rsidRPr="00401B77" w:rsidRDefault="004C44A9" w:rsidP="004C44A9">
      <w:pPr>
        <w:rPr>
          <w:rFonts w:ascii="Cambria" w:hAnsi="Cambria" w:cs="Arial"/>
          <w:sz w:val="23"/>
          <w:szCs w:val="23"/>
        </w:rPr>
      </w:pPr>
    </w:p>
    <w:p w14:paraId="64EDC6AD" w14:textId="0A53608D" w:rsidR="004C44A9" w:rsidRPr="00401B77" w:rsidRDefault="004C44A9" w:rsidP="004C44A9">
      <w:pPr>
        <w:rPr>
          <w:rFonts w:ascii="Cambria" w:hAnsi="Cambria" w:cs="Arial"/>
          <w:sz w:val="23"/>
          <w:szCs w:val="23"/>
        </w:rPr>
      </w:pPr>
    </w:p>
    <w:p w14:paraId="0BD8D777" w14:textId="2441D135" w:rsidR="004C44A9" w:rsidRPr="00401B77" w:rsidRDefault="004C44A9" w:rsidP="004C44A9">
      <w:pPr>
        <w:jc w:val="both"/>
        <w:rPr>
          <w:rFonts w:ascii="Cambria" w:hAnsi="Cambria" w:cs="Arial"/>
          <w:sz w:val="23"/>
          <w:szCs w:val="23"/>
        </w:rPr>
      </w:pPr>
    </w:p>
    <w:p w14:paraId="18CEB77D" w14:textId="77777777" w:rsidR="004C44A9" w:rsidRPr="00401B77" w:rsidRDefault="004C44A9" w:rsidP="004C44A9">
      <w:pPr>
        <w:jc w:val="center"/>
        <w:rPr>
          <w:rFonts w:ascii="Cambria" w:hAnsi="Cambria" w:cs="Arial"/>
          <w:sz w:val="23"/>
          <w:szCs w:val="23"/>
        </w:rPr>
      </w:pPr>
      <w:r w:rsidRPr="00401B77">
        <w:rPr>
          <w:rFonts w:ascii="Cambria" w:hAnsi="Cambria" w:cs="Arial"/>
          <w:b/>
          <w:bCs/>
          <w:sz w:val="23"/>
          <w:szCs w:val="23"/>
        </w:rPr>
        <w:t>Valdinei Holanda Moraes</w:t>
      </w:r>
    </w:p>
    <w:p w14:paraId="4D620649" w14:textId="77777777" w:rsidR="004C44A9" w:rsidRPr="00401B77" w:rsidRDefault="004C44A9" w:rsidP="004C44A9">
      <w:pPr>
        <w:jc w:val="center"/>
        <w:rPr>
          <w:rFonts w:ascii="Cambria" w:hAnsi="Cambria" w:cs="Arial"/>
          <w:sz w:val="23"/>
          <w:szCs w:val="23"/>
        </w:rPr>
      </w:pPr>
      <w:r w:rsidRPr="00401B77">
        <w:rPr>
          <w:rFonts w:ascii="Cambria" w:hAnsi="Cambria" w:cs="Arial"/>
          <w:sz w:val="23"/>
          <w:szCs w:val="23"/>
        </w:rPr>
        <w:t>Prefeito do Município</w:t>
      </w:r>
    </w:p>
    <w:sectPr w:rsidR="004C44A9" w:rsidRPr="00401B77"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1DA4E" w14:textId="77777777" w:rsidR="00CA4496" w:rsidRDefault="00CA4496">
      <w:r>
        <w:separator/>
      </w:r>
    </w:p>
  </w:endnote>
  <w:endnote w:type="continuationSeparator" w:id="0">
    <w:p w14:paraId="7C25C571" w14:textId="77777777" w:rsidR="00CA4496" w:rsidRDefault="00CA4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Yu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72C5D45E"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753426">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5CDC0" w14:textId="77777777" w:rsidR="00CA4496" w:rsidRDefault="00CA4496">
      <w:r>
        <w:separator/>
      </w:r>
    </w:p>
  </w:footnote>
  <w:footnote w:type="continuationSeparator" w:id="0">
    <w:p w14:paraId="3689E307" w14:textId="77777777" w:rsidR="00CA4496" w:rsidRDefault="00CA449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1FC6"/>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28CD"/>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87892"/>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B2B"/>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6960"/>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2B"/>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292A"/>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47506"/>
    <w:rsid w:val="003501EE"/>
    <w:rsid w:val="0035043D"/>
    <w:rsid w:val="0035138C"/>
    <w:rsid w:val="00354A73"/>
    <w:rsid w:val="0035576A"/>
    <w:rsid w:val="0035638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0C17"/>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3A9"/>
    <w:rsid w:val="003C0F75"/>
    <w:rsid w:val="003C23A3"/>
    <w:rsid w:val="003C3903"/>
    <w:rsid w:val="003C4649"/>
    <w:rsid w:val="003C7E5D"/>
    <w:rsid w:val="003C7F01"/>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1E2B"/>
    <w:rsid w:val="003F2D21"/>
    <w:rsid w:val="003F3B87"/>
    <w:rsid w:val="003F5433"/>
    <w:rsid w:val="003F690E"/>
    <w:rsid w:val="003F699F"/>
    <w:rsid w:val="00401B77"/>
    <w:rsid w:val="00401E0C"/>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40C8"/>
    <w:rsid w:val="00416585"/>
    <w:rsid w:val="004171DF"/>
    <w:rsid w:val="004172EF"/>
    <w:rsid w:val="00420F6F"/>
    <w:rsid w:val="00421510"/>
    <w:rsid w:val="00422F8E"/>
    <w:rsid w:val="004236C5"/>
    <w:rsid w:val="00424805"/>
    <w:rsid w:val="0042528C"/>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AF6"/>
    <w:rsid w:val="004B4BDC"/>
    <w:rsid w:val="004B56A8"/>
    <w:rsid w:val="004B6A42"/>
    <w:rsid w:val="004B6F2D"/>
    <w:rsid w:val="004C2BB0"/>
    <w:rsid w:val="004C2F10"/>
    <w:rsid w:val="004C361F"/>
    <w:rsid w:val="004C44A9"/>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3EB0"/>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4A80"/>
    <w:rsid w:val="00505AF9"/>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D7978"/>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3426"/>
    <w:rsid w:val="0075476B"/>
    <w:rsid w:val="00754B24"/>
    <w:rsid w:val="00754E3B"/>
    <w:rsid w:val="007561EB"/>
    <w:rsid w:val="00761AE7"/>
    <w:rsid w:val="0076209D"/>
    <w:rsid w:val="0076273B"/>
    <w:rsid w:val="00762786"/>
    <w:rsid w:val="007634B1"/>
    <w:rsid w:val="0076377D"/>
    <w:rsid w:val="00763AE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49BD"/>
    <w:rsid w:val="008558C2"/>
    <w:rsid w:val="00855F96"/>
    <w:rsid w:val="00856178"/>
    <w:rsid w:val="008578BC"/>
    <w:rsid w:val="008579F0"/>
    <w:rsid w:val="00861035"/>
    <w:rsid w:val="00862748"/>
    <w:rsid w:val="00862DBC"/>
    <w:rsid w:val="00862E6D"/>
    <w:rsid w:val="008637F7"/>
    <w:rsid w:val="00864444"/>
    <w:rsid w:val="00866FA9"/>
    <w:rsid w:val="0087187A"/>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8B9"/>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2BB0"/>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57554"/>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4E74"/>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3B"/>
    <w:rsid w:val="00A423E4"/>
    <w:rsid w:val="00A425D7"/>
    <w:rsid w:val="00A429E9"/>
    <w:rsid w:val="00A42BC4"/>
    <w:rsid w:val="00A42DA4"/>
    <w:rsid w:val="00A42F2F"/>
    <w:rsid w:val="00A42FE3"/>
    <w:rsid w:val="00A430F8"/>
    <w:rsid w:val="00A43F31"/>
    <w:rsid w:val="00A443D0"/>
    <w:rsid w:val="00A44798"/>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301"/>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3C6"/>
    <w:rsid w:val="00AD0404"/>
    <w:rsid w:val="00AD23A9"/>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391"/>
    <w:rsid w:val="00B01D4C"/>
    <w:rsid w:val="00B02231"/>
    <w:rsid w:val="00B02738"/>
    <w:rsid w:val="00B02A03"/>
    <w:rsid w:val="00B03769"/>
    <w:rsid w:val="00B038FB"/>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5DD9"/>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40C"/>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875"/>
    <w:rsid w:val="00BF2AE6"/>
    <w:rsid w:val="00BF2C41"/>
    <w:rsid w:val="00BF2C9F"/>
    <w:rsid w:val="00BF4419"/>
    <w:rsid w:val="00BF4CA2"/>
    <w:rsid w:val="00BF525A"/>
    <w:rsid w:val="00BF5B1A"/>
    <w:rsid w:val="00BF6469"/>
    <w:rsid w:val="00BF6BE2"/>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03F5"/>
    <w:rsid w:val="00C2179D"/>
    <w:rsid w:val="00C21F0E"/>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506"/>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49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5FE"/>
    <w:rsid w:val="00E24BE7"/>
    <w:rsid w:val="00E259C6"/>
    <w:rsid w:val="00E25BCA"/>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3B73"/>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4FF3"/>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2AEA"/>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 w:type="paragraph" w:styleId="Ttulo">
    <w:name w:val="Title"/>
    <w:basedOn w:val="Normal"/>
    <w:link w:val="TtuloChar"/>
    <w:uiPriority w:val="99"/>
    <w:qFormat/>
    <w:rsid w:val="00A44798"/>
    <w:pPr>
      <w:jc w:val="center"/>
    </w:pPr>
    <w:rPr>
      <w:rFonts w:ascii="Arial Narrow" w:hAnsi="Arial Narrow"/>
      <w:b/>
      <w:bCs/>
      <w:sz w:val="28"/>
      <w:u w:val="single"/>
      <w:lang w:val="x-none" w:eastAsia="x-none"/>
    </w:rPr>
  </w:style>
  <w:style w:type="character" w:customStyle="1" w:styleId="TtuloChar">
    <w:name w:val="Título Char"/>
    <w:basedOn w:val="Fontepargpadro"/>
    <w:link w:val="Ttulo"/>
    <w:uiPriority w:val="99"/>
    <w:rsid w:val="00A44798"/>
    <w:rPr>
      <w:rFonts w:ascii="Arial Narrow" w:hAnsi="Arial Narrow"/>
      <w:b/>
      <w:bCs/>
      <w:sz w:val="28"/>
      <w:szCs w:val="24"/>
      <w:u w:val="single"/>
      <w:lang w:val="x-none" w:eastAsia="x-none"/>
    </w:rPr>
  </w:style>
  <w:style w:type="paragraph" w:customStyle="1" w:styleId="tablepocp">
    <w:name w:val="tablepocp"/>
    <w:basedOn w:val="Normal"/>
    <w:uiPriority w:val="99"/>
    <w:rsid w:val="00A447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84015054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F7E47-5E0B-4C8A-ACD5-E002BD225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292</Words>
  <Characters>1582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1871</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2025-10-03T20:10:00Z</cp:lastPrinted>
  <dcterms:created xsi:type="dcterms:W3CDTF">2025-10-03T19:52:00Z</dcterms:created>
  <dcterms:modified xsi:type="dcterms:W3CDTF">2025-10-03T20:45:00Z</dcterms:modified>
</cp:coreProperties>
</file>