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0B972" w14:textId="6AF0C67A" w:rsidR="00035B33" w:rsidRPr="00DE087E" w:rsidRDefault="00035B33" w:rsidP="00035B33">
      <w:pPr>
        <w:pStyle w:val="western"/>
        <w:spacing w:before="0" w:beforeAutospacing="0" w:after="0"/>
        <w:jc w:val="center"/>
        <w:rPr>
          <w:rFonts w:ascii="Cambria" w:hAnsi="Cambria" w:cs="Arial"/>
          <w:b/>
          <w:bCs/>
        </w:rPr>
      </w:pPr>
      <w:r w:rsidRPr="00DE087E">
        <w:rPr>
          <w:rFonts w:ascii="Cambria" w:hAnsi="Cambria" w:cs="Arial"/>
          <w:b/>
          <w:bCs/>
        </w:rPr>
        <w:t>Decreto nº 2</w:t>
      </w:r>
      <w:r w:rsidR="00DE087E" w:rsidRPr="00DE087E">
        <w:rPr>
          <w:rFonts w:ascii="Cambria" w:hAnsi="Cambria" w:cs="Arial"/>
          <w:b/>
          <w:bCs/>
        </w:rPr>
        <w:t>.</w:t>
      </w:r>
      <w:r w:rsidRPr="00DE087E">
        <w:rPr>
          <w:rFonts w:ascii="Cambria" w:hAnsi="Cambria" w:cs="Arial"/>
          <w:b/>
          <w:bCs/>
        </w:rPr>
        <w:t>265, de 15 de agosto de 2025.</w:t>
      </w:r>
    </w:p>
    <w:p w14:paraId="24872BAC" w14:textId="77777777" w:rsidR="00035B33" w:rsidRPr="00DE087E" w:rsidRDefault="00035B33" w:rsidP="00035B33">
      <w:pPr>
        <w:pStyle w:val="western"/>
        <w:spacing w:before="0" w:beforeAutospacing="0" w:after="0"/>
        <w:jc w:val="both"/>
        <w:rPr>
          <w:rFonts w:ascii="Cambria" w:hAnsi="Cambria" w:cs="Arial"/>
        </w:rPr>
      </w:pPr>
    </w:p>
    <w:p w14:paraId="70A3367B" w14:textId="77777777" w:rsidR="00035B33" w:rsidRPr="00DE087E" w:rsidRDefault="00035B33" w:rsidP="00035B33">
      <w:pPr>
        <w:pStyle w:val="western"/>
        <w:spacing w:before="0" w:beforeAutospacing="0" w:after="0"/>
        <w:ind w:left="3969" w:right="-1"/>
        <w:jc w:val="both"/>
        <w:rPr>
          <w:rFonts w:ascii="Cambria" w:hAnsi="Cambria" w:cs="Arial"/>
          <w:bCs/>
        </w:rPr>
      </w:pPr>
      <w:r w:rsidRPr="00DE087E">
        <w:rPr>
          <w:rFonts w:ascii="Cambria" w:hAnsi="Cambria" w:cs="Arial"/>
          <w:b/>
        </w:rPr>
        <w:t>Dispõe sobre abertura de Crédito Suplementar autorizado no Orçamento Vigente, e dá outras providências</w:t>
      </w:r>
      <w:r w:rsidRPr="00DE087E">
        <w:rPr>
          <w:rFonts w:ascii="Cambria" w:hAnsi="Cambria" w:cs="Arial"/>
          <w:bCs/>
        </w:rPr>
        <w:t>.</w:t>
      </w:r>
    </w:p>
    <w:p w14:paraId="406DF416" w14:textId="77777777" w:rsidR="00035B33" w:rsidRPr="00DE087E" w:rsidRDefault="00035B33" w:rsidP="00035B33">
      <w:pPr>
        <w:pStyle w:val="western"/>
        <w:spacing w:before="0" w:beforeAutospacing="0" w:after="0"/>
        <w:ind w:left="3969" w:right="-1"/>
        <w:jc w:val="both"/>
        <w:rPr>
          <w:rFonts w:ascii="Cambria" w:hAnsi="Cambria" w:cs="Arial"/>
          <w:bCs/>
        </w:rPr>
      </w:pPr>
    </w:p>
    <w:p w14:paraId="2312584C" w14:textId="77777777" w:rsidR="00035B33" w:rsidRPr="00DE087E" w:rsidRDefault="00035B33" w:rsidP="00035B33">
      <w:pPr>
        <w:pStyle w:val="western"/>
        <w:spacing w:before="0" w:beforeAutospacing="0" w:after="0"/>
        <w:ind w:firstLine="1452"/>
        <w:jc w:val="both"/>
        <w:rPr>
          <w:rFonts w:ascii="Cambria" w:hAnsi="Cambria" w:cs="Arial"/>
        </w:rPr>
      </w:pPr>
      <w:r w:rsidRPr="00DE087E">
        <w:rPr>
          <w:rFonts w:ascii="Cambria" w:hAnsi="Cambria" w:cs="Arial"/>
        </w:rPr>
        <w:t>O Prefeito do Município de Juara, Estado de Mato Grosso, no uso das atribuições legais que são conferidas pela Lei Orgânica do Município, e;</w:t>
      </w:r>
    </w:p>
    <w:p w14:paraId="11D220EC" w14:textId="77777777" w:rsidR="00035B33" w:rsidRPr="00DE087E" w:rsidRDefault="00035B33" w:rsidP="00035B33">
      <w:pPr>
        <w:jc w:val="both"/>
        <w:rPr>
          <w:rFonts w:ascii="Cambria" w:hAnsi="Cambria" w:cs="Arial"/>
        </w:rPr>
      </w:pPr>
    </w:p>
    <w:p w14:paraId="4545B1E2" w14:textId="0E1A5B1C" w:rsidR="00035B33" w:rsidRPr="00DE087E" w:rsidRDefault="00035B33" w:rsidP="00035B33">
      <w:pPr>
        <w:ind w:firstLine="708"/>
        <w:jc w:val="both"/>
        <w:rPr>
          <w:rFonts w:ascii="Cambria" w:hAnsi="Cambria" w:cs="Calibri"/>
        </w:rPr>
      </w:pPr>
      <w:r w:rsidRPr="00DE087E">
        <w:rPr>
          <w:rFonts w:ascii="Cambria" w:hAnsi="Cambria" w:cs="Arial"/>
          <w:bCs/>
        </w:rPr>
        <w:t xml:space="preserve">              Considerando a Lei Municipal nº 3.303, de 14 de agosto de 2025 que, </w:t>
      </w:r>
      <w:r w:rsidRPr="00DE087E">
        <w:rPr>
          <w:rFonts w:ascii="Cambria" w:eastAsia="Calibri" w:hAnsi="Cambria" w:cs="Arial"/>
          <w:lang w:eastAsia="en-US"/>
        </w:rPr>
        <w:t xml:space="preserve">autoriza a abertura de Crédito Suplementar </w:t>
      </w:r>
      <w:r w:rsidRPr="00DE087E">
        <w:rPr>
          <w:rFonts w:ascii="Cambria" w:eastAsia="Calibri" w:hAnsi="Cambria" w:cs="Arial"/>
          <w:bCs/>
          <w:lang w:eastAsia="en-US"/>
        </w:rPr>
        <w:t>para o Exercício Financeiro de 2025</w:t>
      </w:r>
      <w:r w:rsidRPr="00DE087E">
        <w:rPr>
          <w:rFonts w:ascii="Cambria" w:hAnsi="Cambria" w:cs="Calibri"/>
        </w:rPr>
        <w:t>.</w:t>
      </w:r>
    </w:p>
    <w:p w14:paraId="1DC61521" w14:textId="77777777" w:rsidR="00035B33" w:rsidRPr="00DE087E" w:rsidRDefault="00035B33" w:rsidP="00035B33">
      <w:pPr>
        <w:jc w:val="both"/>
        <w:rPr>
          <w:rFonts w:ascii="Cambria" w:hAnsi="Cambria" w:cs="Arial"/>
        </w:rPr>
      </w:pPr>
    </w:p>
    <w:p w14:paraId="582CB37B" w14:textId="77777777" w:rsidR="00035B33" w:rsidRPr="00DE087E" w:rsidRDefault="00035B33" w:rsidP="00035B33">
      <w:pPr>
        <w:ind w:firstLine="1418"/>
        <w:jc w:val="both"/>
        <w:rPr>
          <w:rFonts w:ascii="Cambria" w:hAnsi="Cambria" w:cs="Arial"/>
        </w:rPr>
      </w:pPr>
      <w:r w:rsidRPr="00DE087E">
        <w:rPr>
          <w:rFonts w:ascii="Cambria" w:hAnsi="Cambria" w:cs="Arial"/>
        </w:rPr>
        <w:t>DECRETA:</w:t>
      </w:r>
    </w:p>
    <w:p w14:paraId="3757CF3B" w14:textId="77777777" w:rsidR="001E3F95" w:rsidRPr="00DE087E" w:rsidRDefault="001E3F95" w:rsidP="00E3324C">
      <w:pPr>
        <w:jc w:val="both"/>
        <w:rPr>
          <w:rFonts w:ascii="Cambria" w:hAnsi="Cambria" w:cs="Arial"/>
        </w:rPr>
      </w:pPr>
    </w:p>
    <w:p w14:paraId="750AA21B" w14:textId="01789AA5" w:rsidR="00DE087E" w:rsidRDefault="007E46EA" w:rsidP="00DE087E">
      <w:pPr>
        <w:ind w:firstLine="1418"/>
        <w:jc w:val="both"/>
        <w:rPr>
          <w:rFonts w:ascii="Cambria" w:hAnsi="Cambria" w:cs="Arial"/>
        </w:rPr>
      </w:pPr>
      <w:r w:rsidRPr="00DE087E">
        <w:rPr>
          <w:rFonts w:ascii="Cambria" w:hAnsi="Cambria" w:cs="Arial"/>
        </w:rPr>
        <w:t xml:space="preserve">Art. 1º </w:t>
      </w:r>
      <w:r w:rsidR="00DE087E" w:rsidRPr="00DE087E">
        <w:rPr>
          <w:rFonts w:ascii="Cambria" w:hAnsi="Cambria" w:cs="Arial"/>
        </w:rPr>
        <w:t>Fica aberto no orçamento do exercício corrente, um</w:t>
      </w:r>
      <w:r w:rsidR="00DE087E">
        <w:rPr>
          <w:rFonts w:ascii="Cambria" w:hAnsi="Cambria" w:cs="Arial"/>
        </w:rPr>
        <w:t xml:space="preserve"> crédito suplementar, no valor de R$ 600.000,00 (seiscentos mil reais), nas dotações abaixo discriminadas</w:t>
      </w:r>
      <w:r w:rsidR="00DE087E">
        <w:rPr>
          <w:rFonts w:ascii="Cambria" w:hAnsi="Cambria" w:cs="Arial"/>
        </w:rPr>
        <w:t>:</w:t>
      </w:r>
    </w:p>
    <w:tbl>
      <w:tblPr>
        <w:tblW w:w="0" w:type="auto"/>
        <w:tblLook w:val="04A0" w:firstRow="1" w:lastRow="0" w:firstColumn="1" w:lastColumn="0" w:noHBand="0" w:noVBand="1"/>
      </w:tblPr>
      <w:tblGrid>
        <w:gridCol w:w="2093"/>
        <w:gridCol w:w="6865"/>
      </w:tblGrid>
      <w:tr w:rsidR="007E46EA" w14:paraId="72316C62" w14:textId="77777777" w:rsidTr="007E46EA">
        <w:tc>
          <w:tcPr>
            <w:tcW w:w="2093" w:type="dxa"/>
            <w:hideMark/>
          </w:tcPr>
          <w:p w14:paraId="6AAFA664" w14:textId="77777777" w:rsidR="007E46EA" w:rsidRPr="00DE087E" w:rsidRDefault="007E46EA">
            <w:pPr>
              <w:jc w:val="both"/>
              <w:rPr>
                <w:rFonts w:ascii="Cambria" w:hAnsi="Cambria" w:cs="Arial"/>
              </w:rPr>
            </w:pPr>
            <w:r w:rsidRPr="00DE087E">
              <w:rPr>
                <w:rFonts w:ascii="Cambria" w:hAnsi="Cambria" w:cs="Arial"/>
              </w:rPr>
              <w:t>08.005</w:t>
            </w:r>
          </w:p>
          <w:p w14:paraId="6F8F2B95" w14:textId="77777777" w:rsidR="007E46EA" w:rsidRPr="00DE087E" w:rsidRDefault="007E46EA">
            <w:pPr>
              <w:jc w:val="both"/>
              <w:rPr>
                <w:rFonts w:ascii="Cambria" w:hAnsi="Cambria" w:cs="Arial"/>
              </w:rPr>
            </w:pPr>
            <w:r w:rsidRPr="00DE087E">
              <w:rPr>
                <w:rFonts w:ascii="Cambria" w:hAnsi="Cambria" w:cs="Arial"/>
              </w:rPr>
              <w:t>12</w:t>
            </w:r>
          </w:p>
        </w:tc>
        <w:tc>
          <w:tcPr>
            <w:tcW w:w="6865" w:type="dxa"/>
            <w:hideMark/>
          </w:tcPr>
          <w:p w14:paraId="6287EA7D" w14:textId="77777777" w:rsidR="007E46EA" w:rsidRPr="00DE087E" w:rsidRDefault="007E46EA">
            <w:pPr>
              <w:jc w:val="both"/>
              <w:rPr>
                <w:rFonts w:ascii="Cambria" w:hAnsi="Cambria" w:cs="Arial"/>
              </w:rPr>
            </w:pPr>
            <w:r w:rsidRPr="00DE087E">
              <w:rPr>
                <w:rFonts w:ascii="Cambria" w:hAnsi="Cambria" w:cs="Arial"/>
              </w:rPr>
              <w:t>Divisão de Assuntos Políticos e Educacionais</w:t>
            </w:r>
          </w:p>
          <w:p w14:paraId="133BA4E4" w14:textId="77777777" w:rsidR="007E46EA" w:rsidRPr="00DE087E" w:rsidRDefault="007E46EA">
            <w:pPr>
              <w:jc w:val="both"/>
              <w:rPr>
                <w:rFonts w:ascii="Cambria" w:hAnsi="Cambria" w:cs="Arial"/>
              </w:rPr>
            </w:pPr>
            <w:r w:rsidRPr="00DE087E">
              <w:rPr>
                <w:rFonts w:ascii="Cambria" w:hAnsi="Cambria" w:cs="Arial"/>
              </w:rPr>
              <w:t>Educação</w:t>
            </w:r>
          </w:p>
        </w:tc>
      </w:tr>
      <w:tr w:rsidR="007E46EA" w14:paraId="0C31870E" w14:textId="77777777" w:rsidTr="007E46EA">
        <w:tc>
          <w:tcPr>
            <w:tcW w:w="2093" w:type="dxa"/>
            <w:hideMark/>
          </w:tcPr>
          <w:p w14:paraId="6D17D639" w14:textId="77777777" w:rsidR="007E46EA" w:rsidRDefault="007E46EA">
            <w:pPr>
              <w:jc w:val="both"/>
              <w:rPr>
                <w:rFonts w:ascii="Cambria" w:hAnsi="Cambria" w:cs="Arial"/>
              </w:rPr>
            </w:pPr>
            <w:r>
              <w:rPr>
                <w:rFonts w:ascii="Cambria" w:hAnsi="Cambria" w:cs="Arial"/>
              </w:rPr>
              <w:t>12.361</w:t>
            </w:r>
          </w:p>
        </w:tc>
        <w:tc>
          <w:tcPr>
            <w:tcW w:w="6865" w:type="dxa"/>
            <w:hideMark/>
          </w:tcPr>
          <w:p w14:paraId="468234D4" w14:textId="77777777" w:rsidR="007E46EA" w:rsidRDefault="007E46EA">
            <w:pPr>
              <w:jc w:val="both"/>
              <w:rPr>
                <w:rFonts w:ascii="Cambria" w:hAnsi="Cambria" w:cs="Arial"/>
              </w:rPr>
            </w:pPr>
            <w:r>
              <w:rPr>
                <w:rFonts w:ascii="Cambria" w:hAnsi="Cambria" w:cs="Arial"/>
              </w:rPr>
              <w:t>Ensino Fundamental</w:t>
            </w:r>
          </w:p>
        </w:tc>
      </w:tr>
      <w:tr w:rsidR="007E46EA" w14:paraId="18926D3C" w14:textId="77777777" w:rsidTr="007E46EA">
        <w:tc>
          <w:tcPr>
            <w:tcW w:w="2093" w:type="dxa"/>
            <w:hideMark/>
          </w:tcPr>
          <w:p w14:paraId="6316D5FD" w14:textId="77777777" w:rsidR="007E46EA" w:rsidRDefault="007E46EA">
            <w:pPr>
              <w:jc w:val="both"/>
              <w:rPr>
                <w:rFonts w:ascii="Cambria" w:hAnsi="Cambria" w:cs="Arial"/>
              </w:rPr>
            </w:pPr>
            <w:r>
              <w:rPr>
                <w:rFonts w:ascii="Cambria" w:hAnsi="Cambria" w:cs="Arial"/>
              </w:rPr>
              <w:t>12.361.0028</w:t>
            </w:r>
          </w:p>
        </w:tc>
        <w:tc>
          <w:tcPr>
            <w:tcW w:w="6865" w:type="dxa"/>
            <w:hideMark/>
          </w:tcPr>
          <w:p w14:paraId="7E1C23B2" w14:textId="77777777" w:rsidR="007E46EA" w:rsidRDefault="007E46EA">
            <w:pPr>
              <w:jc w:val="both"/>
              <w:rPr>
                <w:rFonts w:ascii="Cambria" w:hAnsi="Cambria" w:cs="Arial"/>
              </w:rPr>
            </w:pPr>
            <w:r>
              <w:rPr>
                <w:rFonts w:ascii="Cambria" w:hAnsi="Cambria" w:cs="Arial"/>
              </w:rPr>
              <w:t>Educação de Qualidade</w:t>
            </w:r>
          </w:p>
        </w:tc>
      </w:tr>
      <w:tr w:rsidR="007E46EA" w14:paraId="034BC849" w14:textId="77777777" w:rsidTr="007E46EA">
        <w:tc>
          <w:tcPr>
            <w:tcW w:w="2093" w:type="dxa"/>
            <w:hideMark/>
          </w:tcPr>
          <w:p w14:paraId="44755D28" w14:textId="77777777" w:rsidR="007E46EA" w:rsidRDefault="007E46EA">
            <w:pPr>
              <w:jc w:val="both"/>
              <w:rPr>
                <w:rFonts w:ascii="Cambria" w:hAnsi="Cambria" w:cs="Arial"/>
              </w:rPr>
            </w:pPr>
            <w:r>
              <w:rPr>
                <w:rFonts w:ascii="Cambria" w:hAnsi="Cambria" w:cs="Arial"/>
              </w:rPr>
              <w:t>12.361.0028.2329</w:t>
            </w:r>
          </w:p>
        </w:tc>
        <w:tc>
          <w:tcPr>
            <w:tcW w:w="6865" w:type="dxa"/>
            <w:hideMark/>
          </w:tcPr>
          <w:p w14:paraId="65839082" w14:textId="77777777" w:rsidR="007E46EA" w:rsidRDefault="007E46EA">
            <w:pPr>
              <w:jc w:val="both"/>
              <w:rPr>
                <w:rFonts w:ascii="Cambria" w:hAnsi="Cambria" w:cs="Arial"/>
              </w:rPr>
            </w:pPr>
            <w:r>
              <w:rPr>
                <w:rFonts w:ascii="Cambria" w:hAnsi="Cambria" w:cs="Arial"/>
              </w:rPr>
              <w:t>Acesso Permanência a Educação Básica/70 % FUNDEB/Fundam.</w:t>
            </w:r>
          </w:p>
        </w:tc>
      </w:tr>
      <w:tr w:rsidR="007E46EA" w14:paraId="66BB1339" w14:textId="77777777" w:rsidTr="007E46EA">
        <w:tc>
          <w:tcPr>
            <w:tcW w:w="2093" w:type="dxa"/>
            <w:hideMark/>
          </w:tcPr>
          <w:p w14:paraId="0D4F5211" w14:textId="77777777" w:rsidR="007E46EA" w:rsidRDefault="007E46EA">
            <w:pPr>
              <w:jc w:val="both"/>
              <w:rPr>
                <w:rFonts w:ascii="Cambria" w:hAnsi="Cambria" w:cs="Arial"/>
              </w:rPr>
            </w:pPr>
            <w:r>
              <w:rPr>
                <w:rFonts w:ascii="Cambria" w:hAnsi="Cambria" w:cs="Arial"/>
              </w:rPr>
              <w:t>33.90.36.00</w:t>
            </w:r>
          </w:p>
        </w:tc>
        <w:tc>
          <w:tcPr>
            <w:tcW w:w="6865" w:type="dxa"/>
            <w:hideMark/>
          </w:tcPr>
          <w:p w14:paraId="370C1CD6" w14:textId="77777777" w:rsidR="007E46EA" w:rsidRDefault="007E46EA">
            <w:pPr>
              <w:jc w:val="both"/>
              <w:rPr>
                <w:rFonts w:ascii="Cambria" w:hAnsi="Cambria" w:cs="Arial"/>
              </w:rPr>
            </w:pPr>
            <w:r>
              <w:rPr>
                <w:rFonts w:ascii="Cambria" w:hAnsi="Cambria" w:cs="Arial"/>
              </w:rPr>
              <w:t>Outros Serviços Terceiros – Pessoa Física .................R$ 200.000,00</w:t>
            </w:r>
          </w:p>
        </w:tc>
      </w:tr>
      <w:tr w:rsidR="007E46EA" w14:paraId="0773F440" w14:textId="77777777" w:rsidTr="007E46EA">
        <w:tc>
          <w:tcPr>
            <w:tcW w:w="2093" w:type="dxa"/>
          </w:tcPr>
          <w:p w14:paraId="31DD6C4A" w14:textId="77777777" w:rsidR="007E46EA" w:rsidRPr="00DE087E" w:rsidRDefault="007E46EA">
            <w:pPr>
              <w:jc w:val="both"/>
              <w:rPr>
                <w:rFonts w:ascii="Cambria" w:hAnsi="Cambria" w:cs="Arial"/>
              </w:rPr>
            </w:pPr>
          </w:p>
          <w:p w14:paraId="16903305" w14:textId="77777777" w:rsidR="007E46EA" w:rsidRPr="00DE087E" w:rsidRDefault="007E46EA">
            <w:pPr>
              <w:jc w:val="both"/>
              <w:rPr>
                <w:rFonts w:ascii="Cambria" w:hAnsi="Cambria" w:cs="Arial"/>
              </w:rPr>
            </w:pPr>
            <w:r w:rsidRPr="00DE087E">
              <w:rPr>
                <w:rFonts w:ascii="Cambria" w:hAnsi="Cambria" w:cs="Arial"/>
              </w:rPr>
              <w:t>08.006</w:t>
            </w:r>
          </w:p>
        </w:tc>
        <w:tc>
          <w:tcPr>
            <w:tcW w:w="6865" w:type="dxa"/>
          </w:tcPr>
          <w:p w14:paraId="3501FC04" w14:textId="77777777" w:rsidR="007E46EA" w:rsidRPr="00DE087E" w:rsidRDefault="007E46EA">
            <w:pPr>
              <w:jc w:val="both"/>
              <w:rPr>
                <w:rFonts w:ascii="Cambria" w:hAnsi="Cambria" w:cs="Arial"/>
              </w:rPr>
            </w:pPr>
          </w:p>
          <w:p w14:paraId="282DFDF2" w14:textId="77777777" w:rsidR="007E46EA" w:rsidRPr="00DE087E" w:rsidRDefault="007E46EA">
            <w:pPr>
              <w:jc w:val="both"/>
              <w:rPr>
                <w:rFonts w:ascii="Cambria" w:hAnsi="Cambria" w:cs="Arial"/>
              </w:rPr>
            </w:pPr>
            <w:r w:rsidRPr="00DE087E">
              <w:rPr>
                <w:rFonts w:ascii="Cambria" w:hAnsi="Cambria" w:cs="Arial"/>
              </w:rPr>
              <w:t>Divisão de Educação Infantil</w:t>
            </w:r>
            <w:r w:rsidRPr="00DE087E">
              <w:rPr>
                <w:rFonts w:ascii="Cambria" w:hAnsi="Cambria" w:cs="Arial"/>
              </w:rPr>
              <w:tab/>
            </w:r>
          </w:p>
        </w:tc>
      </w:tr>
      <w:tr w:rsidR="007E46EA" w14:paraId="0F29C34A" w14:textId="77777777" w:rsidTr="007E46EA">
        <w:tc>
          <w:tcPr>
            <w:tcW w:w="2093" w:type="dxa"/>
            <w:hideMark/>
          </w:tcPr>
          <w:p w14:paraId="066DEBBC" w14:textId="77777777" w:rsidR="007E46EA" w:rsidRDefault="007E46EA">
            <w:pPr>
              <w:jc w:val="both"/>
              <w:rPr>
                <w:rFonts w:ascii="Cambria" w:hAnsi="Cambria" w:cs="Arial"/>
              </w:rPr>
            </w:pPr>
            <w:r>
              <w:rPr>
                <w:rFonts w:ascii="Cambria" w:hAnsi="Cambria" w:cs="Arial"/>
              </w:rPr>
              <w:t>12</w:t>
            </w:r>
          </w:p>
        </w:tc>
        <w:tc>
          <w:tcPr>
            <w:tcW w:w="6865" w:type="dxa"/>
            <w:hideMark/>
          </w:tcPr>
          <w:p w14:paraId="41F92C6A" w14:textId="77777777" w:rsidR="007E46EA" w:rsidRDefault="007E46EA">
            <w:pPr>
              <w:jc w:val="both"/>
              <w:rPr>
                <w:rFonts w:ascii="Cambria" w:hAnsi="Cambria" w:cs="Arial"/>
              </w:rPr>
            </w:pPr>
            <w:r>
              <w:rPr>
                <w:rFonts w:ascii="Cambria" w:hAnsi="Cambria" w:cs="Arial"/>
              </w:rPr>
              <w:t>Educação</w:t>
            </w:r>
          </w:p>
        </w:tc>
      </w:tr>
      <w:tr w:rsidR="007E46EA" w14:paraId="38E41AF1" w14:textId="77777777" w:rsidTr="007E46EA">
        <w:tc>
          <w:tcPr>
            <w:tcW w:w="2093" w:type="dxa"/>
            <w:hideMark/>
          </w:tcPr>
          <w:p w14:paraId="5035AD1F" w14:textId="77777777" w:rsidR="007E46EA" w:rsidRDefault="007E46EA">
            <w:pPr>
              <w:jc w:val="both"/>
              <w:rPr>
                <w:rFonts w:ascii="Cambria" w:hAnsi="Cambria" w:cs="Arial"/>
              </w:rPr>
            </w:pPr>
            <w:r>
              <w:rPr>
                <w:rFonts w:ascii="Cambria" w:hAnsi="Cambria" w:cs="Arial"/>
              </w:rPr>
              <w:t>12.365</w:t>
            </w:r>
          </w:p>
        </w:tc>
        <w:tc>
          <w:tcPr>
            <w:tcW w:w="6865" w:type="dxa"/>
            <w:hideMark/>
          </w:tcPr>
          <w:p w14:paraId="363F63CA" w14:textId="77777777" w:rsidR="007E46EA" w:rsidRDefault="007E46EA">
            <w:pPr>
              <w:jc w:val="both"/>
              <w:rPr>
                <w:rFonts w:ascii="Cambria" w:hAnsi="Cambria" w:cs="Arial"/>
              </w:rPr>
            </w:pPr>
            <w:r>
              <w:rPr>
                <w:rFonts w:ascii="Cambria" w:hAnsi="Cambria" w:cs="Arial"/>
              </w:rPr>
              <w:t>Educação Infantil</w:t>
            </w:r>
          </w:p>
        </w:tc>
      </w:tr>
      <w:tr w:rsidR="007E46EA" w14:paraId="70C0EF7C" w14:textId="77777777" w:rsidTr="007E46EA">
        <w:tc>
          <w:tcPr>
            <w:tcW w:w="2093" w:type="dxa"/>
            <w:hideMark/>
          </w:tcPr>
          <w:p w14:paraId="21EA723C" w14:textId="77777777" w:rsidR="007E46EA" w:rsidRDefault="007E46EA">
            <w:pPr>
              <w:jc w:val="both"/>
              <w:rPr>
                <w:rFonts w:ascii="Cambria" w:hAnsi="Cambria" w:cs="Arial"/>
              </w:rPr>
            </w:pPr>
            <w:r>
              <w:rPr>
                <w:rFonts w:ascii="Cambria" w:hAnsi="Cambria" w:cs="Arial"/>
              </w:rPr>
              <w:t>12.365.0028</w:t>
            </w:r>
          </w:p>
        </w:tc>
        <w:tc>
          <w:tcPr>
            <w:tcW w:w="6865" w:type="dxa"/>
            <w:hideMark/>
          </w:tcPr>
          <w:p w14:paraId="3A2D23BD" w14:textId="77777777" w:rsidR="007E46EA" w:rsidRDefault="007E46EA">
            <w:pPr>
              <w:jc w:val="both"/>
              <w:rPr>
                <w:rFonts w:ascii="Cambria" w:hAnsi="Cambria" w:cs="Arial"/>
              </w:rPr>
            </w:pPr>
            <w:r>
              <w:rPr>
                <w:rFonts w:ascii="Cambria" w:hAnsi="Cambria" w:cs="Arial"/>
              </w:rPr>
              <w:t>Educação de Qualidade</w:t>
            </w:r>
          </w:p>
        </w:tc>
      </w:tr>
      <w:tr w:rsidR="007E46EA" w14:paraId="4DE58D49" w14:textId="77777777" w:rsidTr="007E46EA">
        <w:tc>
          <w:tcPr>
            <w:tcW w:w="2093" w:type="dxa"/>
            <w:hideMark/>
          </w:tcPr>
          <w:p w14:paraId="34B0627B" w14:textId="77777777" w:rsidR="007E46EA" w:rsidRDefault="007E46EA">
            <w:pPr>
              <w:jc w:val="both"/>
              <w:rPr>
                <w:rFonts w:ascii="Cambria" w:hAnsi="Cambria" w:cs="Arial"/>
              </w:rPr>
            </w:pPr>
            <w:r>
              <w:rPr>
                <w:rFonts w:ascii="Cambria" w:hAnsi="Cambria" w:cs="Arial"/>
              </w:rPr>
              <w:t>12.365.0028.2331</w:t>
            </w:r>
          </w:p>
        </w:tc>
        <w:tc>
          <w:tcPr>
            <w:tcW w:w="6865" w:type="dxa"/>
            <w:hideMark/>
          </w:tcPr>
          <w:p w14:paraId="6DBEDB07" w14:textId="77777777" w:rsidR="007E46EA" w:rsidRDefault="007E46EA">
            <w:pPr>
              <w:jc w:val="both"/>
              <w:rPr>
                <w:rFonts w:ascii="Cambria" w:hAnsi="Cambria" w:cs="Arial"/>
              </w:rPr>
            </w:pPr>
            <w:r>
              <w:rPr>
                <w:rFonts w:ascii="Cambria" w:hAnsi="Cambria" w:cs="Arial"/>
              </w:rPr>
              <w:t xml:space="preserve">Acesso Permanência a Educação Básica/70 % FUNDEB/Creche </w:t>
            </w:r>
          </w:p>
        </w:tc>
      </w:tr>
      <w:tr w:rsidR="007E46EA" w14:paraId="6FC7DB20" w14:textId="77777777" w:rsidTr="007E46EA">
        <w:tc>
          <w:tcPr>
            <w:tcW w:w="2093" w:type="dxa"/>
            <w:hideMark/>
          </w:tcPr>
          <w:p w14:paraId="7A69F92A" w14:textId="77777777" w:rsidR="007E46EA" w:rsidRDefault="007E46EA">
            <w:pPr>
              <w:jc w:val="both"/>
              <w:rPr>
                <w:rFonts w:ascii="Cambria" w:hAnsi="Cambria" w:cs="Arial"/>
              </w:rPr>
            </w:pPr>
            <w:r>
              <w:rPr>
                <w:rFonts w:ascii="Cambria" w:hAnsi="Cambria" w:cs="Arial"/>
              </w:rPr>
              <w:t>33.90.36.00</w:t>
            </w:r>
          </w:p>
        </w:tc>
        <w:tc>
          <w:tcPr>
            <w:tcW w:w="6865" w:type="dxa"/>
            <w:hideMark/>
          </w:tcPr>
          <w:p w14:paraId="4E88C3AE" w14:textId="77777777" w:rsidR="007E46EA" w:rsidRDefault="007E46EA">
            <w:pPr>
              <w:jc w:val="both"/>
              <w:rPr>
                <w:rFonts w:ascii="Cambria" w:hAnsi="Cambria" w:cs="Arial"/>
              </w:rPr>
            </w:pPr>
            <w:r>
              <w:rPr>
                <w:rFonts w:ascii="Cambria" w:hAnsi="Cambria" w:cs="Arial"/>
              </w:rPr>
              <w:t>Outros Serviços Terceiros – Pessoa Física .................R$ 200.000,00</w:t>
            </w:r>
          </w:p>
        </w:tc>
      </w:tr>
      <w:tr w:rsidR="007E46EA" w14:paraId="40CB760C" w14:textId="77777777" w:rsidTr="007E46EA">
        <w:tc>
          <w:tcPr>
            <w:tcW w:w="2093" w:type="dxa"/>
          </w:tcPr>
          <w:p w14:paraId="612E508F" w14:textId="77777777" w:rsidR="007E46EA" w:rsidRDefault="007E46EA">
            <w:pPr>
              <w:jc w:val="both"/>
              <w:rPr>
                <w:rFonts w:ascii="Cambria" w:hAnsi="Cambria" w:cs="Arial"/>
              </w:rPr>
            </w:pPr>
          </w:p>
        </w:tc>
        <w:tc>
          <w:tcPr>
            <w:tcW w:w="6865" w:type="dxa"/>
          </w:tcPr>
          <w:p w14:paraId="48D57A8E" w14:textId="77777777" w:rsidR="007E46EA" w:rsidRDefault="007E46EA">
            <w:pPr>
              <w:rPr>
                <w:rFonts w:ascii="Cambria" w:hAnsi="Cambria" w:cs="Arial"/>
              </w:rPr>
            </w:pPr>
          </w:p>
        </w:tc>
      </w:tr>
      <w:tr w:rsidR="007E46EA" w14:paraId="3E999BD4" w14:textId="77777777" w:rsidTr="007E46EA">
        <w:tc>
          <w:tcPr>
            <w:tcW w:w="2093" w:type="dxa"/>
            <w:hideMark/>
          </w:tcPr>
          <w:p w14:paraId="587C89BE" w14:textId="77777777" w:rsidR="007E46EA" w:rsidRPr="00DE087E" w:rsidRDefault="007E46EA">
            <w:pPr>
              <w:jc w:val="both"/>
              <w:rPr>
                <w:rFonts w:ascii="Cambria" w:hAnsi="Cambria" w:cs="Arial"/>
              </w:rPr>
            </w:pPr>
            <w:r w:rsidRPr="00DE087E">
              <w:rPr>
                <w:rFonts w:ascii="Cambria" w:hAnsi="Cambria" w:cs="Arial"/>
              </w:rPr>
              <w:t>08.006</w:t>
            </w:r>
          </w:p>
        </w:tc>
        <w:tc>
          <w:tcPr>
            <w:tcW w:w="6865" w:type="dxa"/>
            <w:hideMark/>
          </w:tcPr>
          <w:p w14:paraId="3CBD20A1" w14:textId="77777777" w:rsidR="007E46EA" w:rsidRPr="00DE087E" w:rsidRDefault="007E46EA">
            <w:pPr>
              <w:jc w:val="both"/>
              <w:rPr>
                <w:rFonts w:ascii="Cambria" w:hAnsi="Cambria" w:cs="Arial"/>
              </w:rPr>
            </w:pPr>
            <w:r w:rsidRPr="00DE087E">
              <w:rPr>
                <w:rFonts w:ascii="Cambria" w:hAnsi="Cambria" w:cs="Arial"/>
              </w:rPr>
              <w:t>Divisão de Educação Infantil</w:t>
            </w:r>
            <w:r w:rsidRPr="00DE087E">
              <w:rPr>
                <w:rFonts w:ascii="Cambria" w:hAnsi="Cambria" w:cs="Arial"/>
              </w:rPr>
              <w:tab/>
            </w:r>
          </w:p>
        </w:tc>
      </w:tr>
      <w:tr w:rsidR="007E46EA" w14:paraId="74F1234B" w14:textId="77777777" w:rsidTr="007E46EA">
        <w:tc>
          <w:tcPr>
            <w:tcW w:w="2093" w:type="dxa"/>
            <w:hideMark/>
          </w:tcPr>
          <w:p w14:paraId="25FBD79A" w14:textId="77777777" w:rsidR="007E46EA" w:rsidRDefault="007E46EA">
            <w:pPr>
              <w:jc w:val="both"/>
              <w:rPr>
                <w:rFonts w:ascii="Cambria" w:hAnsi="Cambria" w:cs="Arial"/>
              </w:rPr>
            </w:pPr>
            <w:r>
              <w:rPr>
                <w:rFonts w:ascii="Cambria" w:hAnsi="Cambria" w:cs="Arial"/>
              </w:rPr>
              <w:t>12</w:t>
            </w:r>
          </w:p>
        </w:tc>
        <w:tc>
          <w:tcPr>
            <w:tcW w:w="6865" w:type="dxa"/>
            <w:hideMark/>
          </w:tcPr>
          <w:p w14:paraId="498B02A4" w14:textId="77777777" w:rsidR="007E46EA" w:rsidRDefault="007E46EA">
            <w:pPr>
              <w:jc w:val="both"/>
              <w:rPr>
                <w:rFonts w:ascii="Cambria" w:hAnsi="Cambria" w:cs="Arial"/>
              </w:rPr>
            </w:pPr>
            <w:r>
              <w:rPr>
                <w:rFonts w:ascii="Cambria" w:hAnsi="Cambria" w:cs="Arial"/>
              </w:rPr>
              <w:t>Educação</w:t>
            </w:r>
          </w:p>
        </w:tc>
      </w:tr>
      <w:tr w:rsidR="007E46EA" w14:paraId="517D3D68" w14:textId="77777777" w:rsidTr="007E46EA">
        <w:tc>
          <w:tcPr>
            <w:tcW w:w="2093" w:type="dxa"/>
            <w:hideMark/>
          </w:tcPr>
          <w:p w14:paraId="61E3ECA7" w14:textId="77777777" w:rsidR="007E46EA" w:rsidRDefault="007E46EA">
            <w:pPr>
              <w:jc w:val="both"/>
              <w:rPr>
                <w:rFonts w:ascii="Cambria" w:hAnsi="Cambria" w:cs="Arial"/>
              </w:rPr>
            </w:pPr>
            <w:r>
              <w:rPr>
                <w:rFonts w:ascii="Cambria" w:hAnsi="Cambria" w:cs="Arial"/>
              </w:rPr>
              <w:t>12.365</w:t>
            </w:r>
          </w:p>
        </w:tc>
        <w:tc>
          <w:tcPr>
            <w:tcW w:w="6865" w:type="dxa"/>
            <w:hideMark/>
          </w:tcPr>
          <w:p w14:paraId="7FFABEF8" w14:textId="77777777" w:rsidR="007E46EA" w:rsidRDefault="007E46EA">
            <w:pPr>
              <w:jc w:val="both"/>
              <w:rPr>
                <w:rFonts w:ascii="Cambria" w:hAnsi="Cambria" w:cs="Arial"/>
              </w:rPr>
            </w:pPr>
            <w:r>
              <w:rPr>
                <w:rFonts w:ascii="Cambria" w:hAnsi="Cambria" w:cs="Arial"/>
              </w:rPr>
              <w:t>Educação Infantil</w:t>
            </w:r>
          </w:p>
        </w:tc>
      </w:tr>
      <w:tr w:rsidR="007E46EA" w14:paraId="37B6345A" w14:textId="77777777" w:rsidTr="007E46EA">
        <w:tc>
          <w:tcPr>
            <w:tcW w:w="2093" w:type="dxa"/>
            <w:hideMark/>
          </w:tcPr>
          <w:p w14:paraId="4CA9AECC" w14:textId="77777777" w:rsidR="007E46EA" w:rsidRDefault="007E46EA">
            <w:pPr>
              <w:jc w:val="both"/>
              <w:rPr>
                <w:rFonts w:ascii="Cambria" w:hAnsi="Cambria" w:cs="Arial"/>
              </w:rPr>
            </w:pPr>
            <w:r>
              <w:rPr>
                <w:rFonts w:ascii="Cambria" w:hAnsi="Cambria" w:cs="Arial"/>
              </w:rPr>
              <w:t>12.365.0028</w:t>
            </w:r>
          </w:p>
        </w:tc>
        <w:tc>
          <w:tcPr>
            <w:tcW w:w="6865" w:type="dxa"/>
            <w:hideMark/>
          </w:tcPr>
          <w:p w14:paraId="24A3B728" w14:textId="77777777" w:rsidR="007E46EA" w:rsidRDefault="007E46EA">
            <w:pPr>
              <w:jc w:val="both"/>
              <w:rPr>
                <w:rFonts w:ascii="Cambria" w:hAnsi="Cambria" w:cs="Arial"/>
              </w:rPr>
            </w:pPr>
            <w:r>
              <w:rPr>
                <w:rFonts w:ascii="Cambria" w:hAnsi="Cambria" w:cs="Arial"/>
              </w:rPr>
              <w:t>Educação de Qualidade</w:t>
            </w:r>
          </w:p>
        </w:tc>
      </w:tr>
      <w:tr w:rsidR="007E46EA" w14:paraId="33C26083" w14:textId="77777777" w:rsidTr="007E46EA">
        <w:tc>
          <w:tcPr>
            <w:tcW w:w="2093" w:type="dxa"/>
            <w:hideMark/>
          </w:tcPr>
          <w:p w14:paraId="64032AB9" w14:textId="77777777" w:rsidR="007E46EA" w:rsidRDefault="007E46EA">
            <w:pPr>
              <w:jc w:val="both"/>
              <w:rPr>
                <w:rFonts w:ascii="Cambria" w:hAnsi="Cambria" w:cs="Arial"/>
              </w:rPr>
            </w:pPr>
            <w:r>
              <w:rPr>
                <w:rFonts w:ascii="Cambria" w:hAnsi="Cambria" w:cs="Arial"/>
              </w:rPr>
              <w:t>12.365.0028.2333</w:t>
            </w:r>
          </w:p>
        </w:tc>
        <w:tc>
          <w:tcPr>
            <w:tcW w:w="6865" w:type="dxa"/>
            <w:hideMark/>
          </w:tcPr>
          <w:p w14:paraId="688AE6BA" w14:textId="77777777" w:rsidR="007E46EA" w:rsidRDefault="007E46EA">
            <w:pPr>
              <w:jc w:val="both"/>
              <w:rPr>
                <w:rFonts w:ascii="Cambria" w:hAnsi="Cambria" w:cs="Arial"/>
              </w:rPr>
            </w:pPr>
            <w:r>
              <w:rPr>
                <w:rFonts w:ascii="Cambria" w:hAnsi="Cambria" w:cs="Arial"/>
              </w:rPr>
              <w:t>Acesso Permanência a Educação Básica/70 % FUNDEB/Pré-Escola</w:t>
            </w:r>
          </w:p>
        </w:tc>
      </w:tr>
      <w:tr w:rsidR="007E46EA" w14:paraId="32C5AF09" w14:textId="77777777" w:rsidTr="007E46EA">
        <w:tc>
          <w:tcPr>
            <w:tcW w:w="2093" w:type="dxa"/>
            <w:hideMark/>
          </w:tcPr>
          <w:p w14:paraId="42FD4D7E" w14:textId="77777777" w:rsidR="007E46EA" w:rsidRDefault="007E46EA">
            <w:pPr>
              <w:jc w:val="both"/>
              <w:rPr>
                <w:rFonts w:ascii="Cambria" w:hAnsi="Cambria" w:cs="Arial"/>
              </w:rPr>
            </w:pPr>
            <w:r>
              <w:rPr>
                <w:rFonts w:ascii="Cambria" w:hAnsi="Cambria" w:cs="Arial"/>
              </w:rPr>
              <w:t>33.90.36.00</w:t>
            </w:r>
          </w:p>
        </w:tc>
        <w:tc>
          <w:tcPr>
            <w:tcW w:w="6865" w:type="dxa"/>
          </w:tcPr>
          <w:p w14:paraId="0A92B4B1" w14:textId="77777777" w:rsidR="007E46EA" w:rsidRDefault="007E46EA">
            <w:pPr>
              <w:jc w:val="both"/>
              <w:rPr>
                <w:rFonts w:ascii="Cambria" w:hAnsi="Cambria" w:cs="Arial"/>
              </w:rPr>
            </w:pPr>
            <w:r>
              <w:rPr>
                <w:rFonts w:ascii="Cambria" w:hAnsi="Cambria" w:cs="Arial"/>
              </w:rPr>
              <w:t>Outros Serviços Terceiros – Pessoa Física ....................R$ 200.000,00</w:t>
            </w:r>
          </w:p>
          <w:p w14:paraId="392A9C94" w14:textId="77777777" w:rsidR="007E46EA" w:rsidRDefault="007E46EA">
            <w:pPr>
              <w:jc w:val="both"/>
              <w:rPr>
                <w:rFonts w:ascii="Cambria" w:hAnsi="Cambria" w:cs="Arial"/>
              </w:rPr>
            </w:pPr>
          </w:p>
        </w:tc>
      </w:tr>
    </w:tbl>
    <w:p w14:paraId="64D8BADE" w14:textId="14C2EC6A" w:rsidR="007E46EA" w:rsidRDefault="007E46EA" w:rsidP="007E46EA">
      <w:pPr>
        <w:ind w:firstLine="1418"/>
        <w:jc w:val="both"/>
        <w:rPr>
          <w:rFonts w:ascii="Cambria" w:hAnsi="Cambria" w:cs="Arial"/>
        </w:rPr>
      </w:pPr>
      <w:r>
        <w:rPr>
          <w:rFonts w:ascii="Cambria" w:hAnsi="Cambria" w:cs="Arial"/>
        </w:rPr>
        <w:t>Art. 2º Para dar cobertura ao crédito suplementar aberto no artigo anterior da dotação especificada, será utilizado em igual importância, por anulação parcial ou total da dotação, abaixo mencionada, na forma dos artigos 42 e 43 da Lei Federal nº 4.320/64</w:t>
      </w:r>
      <w:r w:rsidR="00E0454A">
        <w:rPr>
          <w:rFonts w:ascii="Cambria" w:hAnsi="Cambria" w:cs="Arial"/>
        </w:rPr>
        <w:t>.</w:t>
      </w:r>
    </w:p>
    <w:tbl>
      <w:tblPr>
        <w:tblW w:w="0" w:type="auto"/>
        <w:tblLook w:val="04A0" w:firstRow="1" w:lastRow="0" w:firstColumn="1" w:lastColumn="0" w:noHBand="0" w:noVBand="1"/>
      </w:tblPr>
      <w:tblGrid>
        <w:gridCol w:w="2093"/>
        <w:gridCol w:w="6865"/>
      </w:tblGrid>
      <w:tr w:rsidR="007E46EA" w14:paraId="42A4B8F6" w14:textId="77777777" w:rsidTr="007E46EA">
        <w:tc>
          <w:tcPr>
            <w:tcW w:w="2093" w:type="dxa"/>
            <w:hideMark/>
          </w:tcPr>
          <w:p w14:paraId="6985C53E" w14:textId="77777777" w:rsidR="007E46EA" w:rsidRPr="00DE087E" w:rsidRDefault="007E46EA">
            <w:pPr>
              <w:jc w:val="both"/>
              <w:rPr>
                <w:rFonts w:ascii="Cambria" w:hAnsi="Cambria" w:cs="Arial"/>
              </w:rPr>
            </w:pPr>
            <w:r w:rsidRPr="00DE087E">
              <w:rPr>
                <w:rFonts w:ascii="Cambria" w:hAnsi="Cambria" w:cs="Arial"/>
              </w:rPr>
              <w:t>08.005</w:t>
            </w:r>
          </w:p>
          <w:p w14:paraId="4BECB942" w14:textId="77777777" w:rsidR="007E46EA" w:rsidRPr="00DE087E" w:rsidRDefault="007E46EA">
            <w:pPr>
              <w:jc w:val="both"/>
              <w:rPr>
                <w:rFonts w:ascii="Cambria" w:hAnsi="Cambria" w:cs="Arial"/>
              </w:rPr>
            </w:pPr>
            <w:r w:rsidRPr="00DE087E">
              <w:rPr>
                <w:rFonts w:ascii="Cambria" w:hAnsi="Cambria" w:cs="Arial"/>
              </w:rPr>
              <w:t>12</w:t>
            </w:r>
          </w:p>
        </w:tc>
        <w:tc>
          <w:tcPr>
            <w:tcW w:w="6865" w:type="dxa"/>
            <w:hideMark/>
          </w:tcPr>
          <w:p w14:paraId="538BFBBB" w14:textId="77777777" w:rsidR="007E46EA" w:rsidRPr="00DE087E" w:rsidRDefault="007E46EA">
            <w:pPr>
              <w:jc w:val="both"/>
              <w:rPr>
                <w:rFonts w:ascii="Cambria" w:hAnsi="Cambria" w:cs="Arial"/>
              </w:rPr>
            </w:pPr>
            <w:r w:rsidRPr="00DE087E">
              <w:rPr>
                <w:rFonts w:ascii="Cambria" w:hAnsi="Cambria" w:cs="Arial"/>
              </w:rPr>
              <w:t>Divisão de Assuntos Políticos e Educacionais</w:t>
            </w:r>
          </w:p>
          <w:p w14:paraId="3C451E35" w14:textId="77777777" w:rsidR="007E46EA" w:rsidRPr="00DE087E" w:rsidRDefault="007E46EA">
            <w:pPr>
              <w:jc w:val="both"/>
              <w:rPr>
                <w:rFonts w:ascii="Cambria" w:hAnsi="Cambria" w:cs="Arial"/>
              </w:rPr>
            </w:pPr>
            <w:r w:rsidRPr="00DE087E">
              <w:rPr>
                <w:rFonts w:ascii="Cambria" w:hAnsi="Cambria" w:cs="Arial"/>
              </w:rPr>
              <w:t>Educação</w:t>
            </w:r>
          </w:p>
        </w:tc>
      </w:tr>
      <w:tr w:rsidR="007E46EA" w14:paraId="3ED4565C" w14:textId="77777777" w:rsidTr="007E46EA">
        <w:tc>
          <w:tcPr>
            <w:tcW w:w="2093" w:type="dxa"/>
            <w:hideMark/>
          </w:tcPr>
          <w:p w14:paraId="445889D0" w14:textId="77777777" w:rsidR="007E46EA" w:rsidRDefault="007E46EA">
            <w:pPr>
              <w:jc w:val="both"/>
              <w:rPr>
                <w:rFonts w:ascii="Cambria" w:hAnsi="Cambria" w:cs="Arial"/>
              </w:rPr>
            </w:pPr>
            <w:r>
              <w:rPr>
                <w:rFonts w:ascii="Cambria" w:hAnsi="Cambria" w:cs="Arial"/>
              </w:rPr>
              <w:t>12.361</w:t>
            </w:r>
          </w:p>
        </w:tc>
        <w:tc>
          <w:tcPr>
            <w:tcW w:w="6865" w:type="dxa"/>
            <w:hideMark/>
          </w:tcPr>
          <w:p w14:paraId="13ABBF3E" w14:textId="77777777" w:rsidR="007E46EA" w:rsidRDefault="007E46EA">
            <w:pPr>
              <w:jc w:val="both"/>
              <w:rPr>
                <w:rFonts w:ascii="Cambria" w:hAnsi="Cambria" w:cs="Arial"/>
              </w:rPr>
            </w:pPr>
            <w:r>
              <w:rPr>
                <w:rFonts w:ascii="Cambria" w:hAnsi="Cambria" w:cs="Arial"/>
              </w:rPr>
              <w:t>Ensino Fundamental</w:t>
            </w:r>
          </w:p>
        </w:tc>
      </w:tr>
      <w:tr w:rsidR="007E46EA" w14:paraId="1AC6A3E3" w14:textId="77777777" w:rsidTr="007E46EA">
        <w:tc>
          <w:tcPr>
            <w:tcW w:w="2093" w:type="dxa"/>
            <w:hideMark/>
          </w:tcPr>
          <w:p w14:paraId="7301E109" w14:textId="77777777" w:rsidR="007E46EA" w:rsidRDefault="007E46EA">
            <w:pPr>
              <w:jc w:val="both"/>
              <w:rPr>
                <w:rFonts w:ascii="Cambria" w:hAnsi="Cambria" w:cs="Arial"/>
              </w:rPr>
            </w:pPr>
            <w:r>
              <w:rPr>
                <w:rFonts w:ascii="Cambria" w:hAnsi="Cambria" w:cs="Arial"/>
              </w:rPr>
              <w:t>12.361.0028</w:t>
            </w:r>
          </w:p>
        </w:tc>
        <w:tc>
          <w:tcPr>
            <w:tcW w:w="6865" w:type="dxa"/>
            <w:hideMark/>
          </w:tcPr>
          <w:p w14:paraId="2A22F967" w14:textId="77777777" w:rsidR="007E46EA" w:rsidRDefault="007E46EA">
            <w:pPr>
              <w:jc w:val="both"/>
              <w:rPr>
                <w:rFonts w:ascii="Cambria" w:hAnsi="Cambria" w:cs="Arial"/>
              </w:rPr>
            </w:pPr>
            <w:r>
              <w:rPr>
                <w:rFonts w:ascii="Cambria" w:hAnsi="Cambria" w:cs="Arial"/>
              </w:rPr>
              <w:t>Educação de Qualidade</w:t>
            </w:r>
          </w:p>
        </w:tc>
      </w:tr>
      <w:tr w:rsidR="007E46EA" w14:paraId="002A3B85" w14:textId="77777777" w:rsidTr="007E46EA">
        <w:tc>
          <w:tcPr>
            <w:tcW w:w="2093" w:type="dxa"/>
            <w:hideMark/>
          </w:tcPr>
          <w:p w14:paraId="5189E92C" w14:textId="77777777" w:rsidR="007E46EA" w:rsidRDefault="007E46EA">
            <w:pPr>
              <w:jc w:val="both"/>
              <w:rPr>
                <w:rFonts w:ascii="Cambria" w:hAnsi="Cambria" w:cs="Arial"/>
              </w:rPr>
            </w:pPr>
            <w:r>
              <w:rPr>
                <w:rFonts w:ascii="Cambria" w:hAnsi="Cambria" w:cs="Arial"/>
              </w:rPr>
              <w:lastRenderedPageBreak/>
              <w:t>12.361.0028.2329</w:t>
            </w:r>
          </w:p>
        </w:tc>
        <w:tc>
          <w:tcPr>
            <w:tcW w:w="6865" w:type="dxa"/>
            <w:hideMark/>
          </w:tcPr>
          <w:p w14:paraId="32C30F2F" w14:textId="77777777" w:rsidR="007E46EA" w:rsidRDefault="007E46EA">
            <w:pPr>
              <w:jc w:val="both"/>
              <w:rPr>
                <w:rFonts w:ascii="Cambria" w:hAnsi="Cambria" w:cs="Arial"/>
              </w:rPr>
            </w:pPr>
            <w:r>
              <w:rPr>
                <w:rFonts w:ascii="Cambria" w:hAnsi="Cambria" w:cs="Arial"/>
              </w:rPr>
              <w:t>Acesso Permanência a Educação Básica/70 % FUNDEB/Fundam.</w:t>
            </w:r>
          </w:p>
        </w:tc>
      </w:tr>
      <w:tr w:rsidR="007E46EA" w14:paraId="779314B5" w14:textId="77777777" w:rsidTr="007E46EA">
        <w:tc>
          <w:tcPr>
            <w:tcW w:w="2093" w:type="dxa"/>
            <w:hideMark/>
          </w:tcPr>
          <w:p w14:paraId="6F3A0EB1" w14:textId="77777777" w:rsidR="007E46EA" w:rsidRDefault="007E46EA">
            <w:pPr>
              <w:jc w:val="both"/>
              <w:rPr>
                <w:rFonts w:ascii="Cambria" w:hAnsi="Cambria" w:cs="Arial"/>
              </w:rPr>
            </w:pPr>
            <w:r>
              <w:rPr>
                <w:rFonts w:ascii="Cambria" w:hAnsi="Cambria" w:cs="Arial"/>
              </w:rPr>
              <w:t>31.90.11.00</w:t>
            </w:r>
          </w:p>
        </w:tc>
        <w:tc>
          <w:tcPr>
            <w:tcW w:w="6865" w:type="dxa"/>
            <w:hideMark/>
          </w:tcPr>
          <w:p w14:paraId="2152910B" w14:textId="77777777" w:rsidR="007E46EA" w:rsidRDefault="007E46EA">
            <w:pPr>
              <w:jc w:val="both"/>
              <w:rPr>
                <w:rFonts w:ascii="Cambria" w:hAnsi="Cambria" w:cs="Arial"/>
              </w:rPr>
            </w:pPr>
            <w:r>
              <w:rPr>
                <w:rFonts w:ascii="Cambria" w:hAnsi="Cambria" w:cs="Arial"/>
              </w:rPr>
              <w:t>Vencimentos e Vantagens Fixas – Pessoal Civil ..........R$ 200.000,00</w:t>
            </w:r>
          </w:p>
        </w:tc>
      </w:tr>
      <w:tr w:rsidR="007E46EA" w14:paraId="7D796A7C" w14:textId="77777777" w:rsidTr="007E46EA">
        <w:tc>
          <w:tcPr>
            <w:tcW w:w="2093" w:type="dxa"/>
          </w:tcPr>
          <w:p w14:paraId="608E490E" w14:textId="77777777" w:rsidR="007E46EA" w:rsidRDefault="007E46EA">
            <w:pPr>
              <w:jc w:val="both"/>
              <w:rPr>
                <w:rFonts w:ascii="Cambria" w:hAnsi="Cambria" w:cs="Arial"/>
              </w:rPr>
            </w:pPr>
          </w:p>
        </w:tc>
        <w:tc>
          <w:tcPr>
            <w:tcW w:w="6865" w:type="dxa"/>
          </w:tcPr>
          <w:p w14:paraId="4D958E1A" w14:textId="77777777" w:rsidR="007E46EA" w:rsidRDefault="007E46EA">
            <w:pPr>
              <w:rPr>
                <w:rFonts w:ascii="Cambria" w:hAnsi="Cambria" w:cs="Arial"/>
              </w:rPr>
            </w:pPr>
          </w:p>
        </w:tc>
      </w:tr>
      <w:tr w:rsidR="007E46EA" w14:paraId="70B77747" w14:textId="77777777" w:rsidTr="007E46EA">
        <w:tc>
          <w:tcPr>
            <w:tcW w:w="2093" w:type="dxa"/>
            <w:hideMark/>
          </w:tcPr>
          <w:p w14:paraId="35F71E98" w14:textId="77777777" w:rsidR="007E46EA" w:rsidRPr="00DE087E" w:rsidRDefault="007E46EA">
            <w:pPr>
              <w:jc w:val="both"/>
              <w:rPr>
                <w:rFonts w:ascii="Cambria" w:hAnsi="Cambria" w:cs="Arial"/>
              </w:rPr>
            </w:pPr>
            <w:r w:rsidRPr="00DE087E">
              <w:rPr>
                <w:rFonts w:ascii="Cambria" w:hAnsi="Cambria" w:cs="Arial"/>
              </w:rPr>
              <w:t>08.006</w:t>
            </w:r>
          </w:p>
        </w:tc>
        <w:tc>
          <w:tcPr>
            <w:tcW w:w="6865" w:type="dxa"/>
            <w:hideMark/>
          </w:tcPr>
          <w:p w14:paraId="645D7752" w14:textId="77777777" w:rsidR="007E46EA" w:rsidRPr="00DE087E" w:rsidRDefault="007E46EA">
            <w:pPr>
              <w:jc w:val="both"/>
              <w:rPr>
                <w:rFonts w:ascii="Cambria" w:hAnsi="Cambria" w:cs="Arial"/>
              </w:rPr>
            </w:pPr>
            <w:r w:rsidRPr="00DE087E">
              <w:rPr>
                <w:rFonts w:ascii="Cambria" w:hAnsi="Cambria" w:cs="Arial"/>
              </w:rPr>
              <w:t>Divisão de Educação Infantil</w:t>
            </w:r>
            <w:r w:rsidRPr="00DE087E">
              <w:rPr>
                <w:rFonts w:ascii="Cambria" w:hAnsi="Cambria" w:cs="Arial"/>
              </w:rPr>
              <w:tab/>
            </w:r>
          </w:p>
        </w:tc>
      </w:tr>
      <w:tr w:rsidR="007E46EA" w14:paraId="1378CF54" w14:textId="77777777" w:rsidTr="007E46EA">
        <w:tc>
          <w:tcPr>
            <w:tcW w:w="2093" w:type="dxa"/>
            <w:hideMark/>
          </w:tcPr>
          <w:p w14:paraId="4967CD9D" w14:textId="77777777" w:rsidR="007E46EA" w:rsidRDefault="007E46EA">
            <w:pPr>
              <w:jc w:val="both"/>
              <w:rPr>
                <w:rFonts w:ascii="Cambria" w:hAnsi="Cambria" w:cs="Arial"/>
              </w:rPr>
            </w:pPr>
            <w:r>
              <w:rPr>
                <w:rFonts w:ascii="Cambria" w:hAnsi="Cambria" w:cs="Arial"/>
              </w:rPr>
              <w:t>12</w:t>
            </w:r>
          </w:p>
        </w:tc>
        <w:tc>
          <w:tcPr>
            <w:tcW w:w="6865" w:type="dxa"/>
            <w:hideMark/>
          </w:tcPr>
          <w:p w14:paraId="2E47CC63" w14:textId="77777777" w:rsidR="007E46EA" w:rsidRDefault="007E46EA">
            <w:pPr>
              <w:jc w:val="both"/>
              <w:rPr>
                <w:rFonts w:ascii="Cambria" w:hAnsi="Cambria" w:cs="Arial"/>
              </w:rPr>
            </w:pPr>
            <w:r>
              <w:rPr>
                <w:rFonts w:ascii="Cambria" w:hAnsi="Cambria" w:cs="Arial"/>
              </w:rPr>
              <w:t>Educação</w:t>
            </w:r>
          </w:p>
        </w:tc>
      </w:tr>
      <w:tr w:rsidR="007E46EA" w14:paraId="548EE027" w14:textId="77777777" w:rsidTr="007E46EA">
        <w:tc>
          <w:tcPr>
            <w:tcW w:w="2093" w:type="dxa"/>
            <w:hideMark/>
          </w:tcPr>
          <w:p w14:paraId="1CB6896F" w14:textId="77777777" w:rsidR="007E46EA" w:rsidRDefault="007E46EA">
            <w:pPr>
              <w:jc w:val="both"/>
              <w:rPr>
                <w:rFonts w:ascii="Cambria" w:hAnsi="Cambria" w:cs="Arial"/>
              </w:rPr>
            </w:pPr>
            <w:r>
              <w:rPr>
                <w:rFonts w:ascii="Cambria" w:hAnsi="Cambria" w:cs="Arial"/>
              </w:rPr>
              <w:t>12.365</w:t>
            </w:r>
          </w:p>
        </w:tc>
        <w:tc>
          <w:tcPr>
            <w:tcW w:w="6865" w:type="dxa"/>
            <w:hideMark/>
          </w:tcPr>
          <w:p w14:paraId="21C3187B" w14:textId="77777777" w:rsidR="007E46EA" w:rsidRDefault="007E46EA">
            <w:pPr>
              <w:jc w:val="both"/>
              <w:rPr>
                <w:rFonts w:ascii="Cambria" w:hAnsi="Cambria" w:cs="Arial"/>
              </w:rPr>
            </w:pPr>
            <w:r>
              <w:rPr>
                <w:rFonts w:ascii="Cambria" w:hAnsi="Cambria" w:cs="Arial"/>
              </w:rPr>
              <w:t>Educação Infantil</w:t>
            </w:r>
          </w:p>
        </w:tc>
      </w:tr>
      <w:tr w:rsidR="007E46EA" w14:paraId="5B0B969F" w14:textId="77777777" w:rsidTr="007E46EA">
        <w:tc>
          <w:tcPr>
            <w:tcW w:w="2093" w:type="dxa"/>
            <w:hideMark/>
          </w:tcPr>
          <w:p w14:paraId="083A1E39" w14:textId="77777777" w:rsidR="007E46EA" w:rsidRDefault="007E46EA">
            <w:pPr>
              <w:jc w:val="both"/>
              <w:rPr>
                <w:rFonts w:ascii="Cambria" w:hAnsi="Cambria" w:cs="Arial"/>
              </w:rPr>
            </w:pPr>
            <w:r>
              <w:rPr>
                <w:rFonts w:ascii="Cambria" w:hAnsi="Cambria" w:cs="Arial"/>
              </w:rPr>
              <w:t>12.365.0028</w:t>
            </w:r>
          </w:p>
        </w:tc>
        <w:tc>
          <w:tcPr>
            <w:tcW w:w="6865" w:type="dxa"/>
            <w:hideMark/>
          </w:tcPr>
          <w:p w14:paraId="38A63352" w14:textId="77777777" w:rsidR="007E46EA" w:rsidRDefault="007E46EA">
            <w:pPr>
              <w:jc w:val="both"/>
              <w:rPr>
                <w:rFonts w:ascii="Cambria" w:hAnsi="Cambria" w:cs="Arial"/>
              </w:rPr>
            </w:pPr>
            <w:r>
              <w:rPr>
                <w:rFonts w:ascii="Cambria" w:hAnsi="Cambria" w:cs="Arial"/>
              </w:rPr>
              <w:t>Educação de Qualidade</w:t>
            </w:r>
          </w:p>
        </w:tc>
      </w:tr>
      <w:tr w:rsidR="007E46EA" w14:paraId="78D0B29A" w14:textId="77777777" w:rsidTr="007E46EA">
        <w:tc>
          <w:tcPr>
            <w:tcW w:w="2093" w:type="dxa"/>
            <w:hideMark/>
          </w:tcPr>
          <w:p w14:paraId="669E36B0" w14:textId="77777777" w:rsidR="007E46EA" w:rsidRDefault="007E46EA">
            <w:pPr>
              <w:jc w:val="both"/>
              <w:rPr>
                <w:rFonts w:ascii="Cambria" w:hAnsi="Cambria" w:cs="Arial"/>
              </w:rPr>
            </w:pPr>
            <w:r>
              <w:rPr>
                <w:rFonts w:ascii="Cambria" w:hAnsi="Cambria" w:cs="Arial"/>
              </w:rPr>
              <w:t>12.365.0028.2333</w:t>
            </w:r>
          </w:p>
        </w:tc>
        <w:tc>
          <w:tcPr>
            <w:tcW w:w="6865" w:type="dxa"/>
            <w:hideMark/>
          </w:tcPr>
          <w:p w14:paraId="5EA4F17A" w14:textId="77777777" w:rsidR="007E46EA" w:rsidRDefault="007E46EA">
            <w:pPr>
              <w:jc w:val="both"/>
              <w:rPr>
                <w:rFonts w:ascii="Cambria" w:hAnsi="Cambria" w:cs="Arial"/>
              </w:rPr>
            </w:pPr>
            <w:r>
              <w:rPr>
                <w:rFonts w:ascii="Cambria" w:hAnsi="Cambria" w:cs="Arial"/>
              </w:rPr>
              <w:t>Acesso Permanência a Educação Básica/70 % FUNDEB/Pré-Escola</w:t>
            </w:r>
          </w:p>
        </w:tc>
      </w:tr>
      <w:tr w:rsidR="007E46EA" w14:paraId="1D9A18CE" w14:textId="77777777" w:rsidTr="007E46EA">
        <w:tc>
          <w:tcPr>
            <w:tcW w:w="2093" w:type="dxa"/>
            <w:hideMark/>
          </w:tcPr>
          <w:p w14:paraId="7960C39D" w14:textId="77777777" w:rsidR="007E46EA" w:rsidRDefault="007E46EA">
            <w:pPr>
              <w:jc w:val="both"/>
              <w:rPr>
                <w:rFonts w:ascii="Cambria" w:hAnsi="Cambria" w:cs="Arial"/>
              </w:rPr>
            </w:pPr>
            <w:r>
              <w:rPr>
                <w:rFonts w:ascii="Cambria" w:hAnsi="Cambria" w:cs="Arial"/>
              </w:rPr>
              <w:t>31.90.11.00</w:t>
            </w:r>
          </w:p>
        </w:tc>
        <w:tc>
          <w:tcPr>
            <w:tcW w:w="6865" w:type="dxa"/>
            <w:hideMark/>
          </w:tcPr>
          <w:p w14:paraId="103D600A" w14:textId="77777777" w:rsidR="007E46EA" w:rsidRDefault="007E46EA">
            <w:pPr>
              <w:jc w:val="both"/>
              <w:rPr>
                <w:rFonts w:ascii="Cambria" w:hAnsi="Cambria" w:cs="Arial"/>
              </w:rPr>
            </w:pPr>
            <w:r>
              <w:rPr>
                <w:rFonts w:ascii="Cambria" w:hAnsi="Cambria" w:cs="Arial"/>
              </w:rPr>
              <w:t>Vencimentos e Vantagens Fixas – Pessoal Civil ..........R$ 400.000,00</w:t>
            </w:r>
          </w:p>
        </w:tc>
      </w:tr>
    </w:tbl>
    <w:p w14:paraId="3BB66104" w14:textId="77777777" w:rsidR="007E46EA" w:rsidRDefault="007E46EA" w:rsidP="007E46EA">
      <w:pPr>
        <w:jc w:val="both"/>
        <w:rPr>
          <w:rFonts w:ascii="Cambria" w:eastAsia="Calibri" w:hAnsi="Cambria"/>
          <w:bCs/>
          <w:lang w:eastAsia="en-US"/>
        </w:rPr>
      </w:pPr>
    </w:p>
    <w:p w14:paraId="3894ACDD" w14:textId="45EC1E3D" w:rsidR="00F84D20" w:rsidRPr="00F84D20" w:rsidRDefault="00F84D20" w:rsidP="00F84D20">
      <w:pPr>
        <w:ind w:firstLine="1418"/>
        <w:rPr>
          <w:rFonts w:ascii="Cambria" w:hAnsi="Cambria"/>
        </w:rPr>
      </w:pPr>
      <w:r w:rsidRPr="00F84D20">
        <w:rPr>
          <w:rFonts w:ascii="Cambria" w:hAnsi="Cambria"/>
        </w:rPr>
        <w:t xml:space="preserve">Art. </w:t>
      </w:r>
      <w:r w:rsidR="00B151CE">
        <w:rPr>
          <w:rFonts w:ascii="Cambria" w:hAnsi="Cambria"/>
        </w:rPr>
        <w:t>3</w:t>
      </w:r>
      <w:r w:rsidRPr="00F84D20">
        <w:rPr>
          <w:rFonts w:ascii="Cambria" w:hAnsi="Cambria"/>
        </w:rPr>
        <w:t xml:space="preserve">º </w:t>
      </w:r>
      <w:r w:rsidR="00E0454A">
        <w:rPr>
          <w:rFonts w:ascii="Cambria" w:hAnsi="Cambria"/>
        </w:rPr>
        <w:t>Este Decreto</w:t>
      </w:r>
      <w:r w:rsidRPr="00F84D20">
        <w:rPr>
          <w:rFonts w:ascii="Cambria" w:hAnsi="Cambria"/>
        </w:rPr>
        <w:t xml:space="preserve"> entra em vigor na data de sua publicação.</w:t>
      </w:r>
    </w:p>
    <w:p w14:paraId="17A920D0" w14:textId="673CDAD3" w:rsidR="00424904" w:rsidRPr="00F84D20" w:rsidRDefault="00424904" w:rsidP="00F84D20">
      <w:pPr>
        <w:tabs>
          <w:tab w:val="left" w:pos="0"/>
        </w:tabs>
        <w:rPr>
          <w:rFonts w:ascii="Cambria" w:hAnsi="Cambria" w:cs="Arial"/>
        </w:rPr>
      </w:pPr>
    </w:p>
    <w:p w14:paraId="24A3B210" w14:textId="77777777" w:rsidR="00314E4E" w:rsidRPr="00F84D20" w:rsidRDefault="00314E4E" w:rsidP="00F84D20">
      <w:pPr>
        <w:tabs>
          <w:tab w:val="left" w:pos="0"/>
        </w:tabs>
        <w:rPr>
          <w:rFonts w:ascii="Cambria" w:hAnsi="Cambria" w:cs="Arial"/>
        </w:rPr>
      </w:pPr>
    </w:p>
    <w:p w14:paraId="33289C1C" w14:textId="77777777" w:rsidR="003116A8" w:rsidRPr="00F84D20" w:rsidRDefault="003116A8" w:rsidP="00F84D20">
      <w:pPr>
        <w:tabs>
          <w:tab w:val="left" w:pos="0"/>
        </w:tabs>
        <w:jc w:val="center"/>
        <w:rPr>
          <w:rFonts w:ascii="Cambria" w:hAnsi="Cambria" w:cs="Arial"/>
        </w:rPr>
      </w:pPr>
      <w:r w:rsidRPr="00F84D20">
        <w:rPr>
          <w:rFonts w:ascii="Cambria" w:hAnsi="Cambria" w:cs="Arial"/>
        </w:rPr>
        <w:t>Governo Municipal de Juara, Estado de Mato</w:t>
      </w:r>
    </w:p>
    <w:p w14:paraId="37F9B65D" w14:textId="52C2E917" w:rsidR="003116A8" w:rsidRPr="00F84D20" w:rsidRDefault="003116A8" w:rsidP="00F84D20">
      <w:pPr>
        <w:jc w:val="center"/>
        <w:rPr>
          <w:rFonts w:ascii="Cambria" w:hAnsi="Cambria" w:cs="Arial"/>
        </w:rPr>
      </w:pPr>
      <w:r w:rsidRPr="00F84D20">
        <w:rPr>
          <w:rFonts w:ascii="Cambria" w:hAnsi="Cambria" w:cs="Arial"/>
        </w:rPr>
        <w:t xml:space="preserve">Grosso, </w:t>
      </w:r>
      <w:r w:rsidR="00B151CE">
        <w:rPr>
          <w:rFonts w:ascii="Cambria" w:hAnsi="Cambria" w:cs="Arial"/>
        </w:rPr>
        <w:t>1</w:t>
      </w:r>
      <w:r w:rsidR="00E0454A">
        <w:rPr>
          <w:rFonts w:ascii="Cambria" w:hAnsi="Cambria" w:cs="Arial"/>
        </w:rPr>
        <w:t>5</w:t>
      </w:r>
      <w:r w:rsidR="00B151CE">
        <w:rPr>
          <w:rFonts w:ascii="Cambria" w:hAnsi="Cambria" w:cs="Arial"/>
        </w:rPr>
        <w:t xml:space="preserve"> </w:t>
      </w:r>
      <w:r w:rsidRPr="00F84D20">
        <w:rPr>
          <w:rFonts w:ascii="Cambria" w:hAnsi="Cambria" w:cs="Arial"/>
        </w:rPr>
        <w:t xml:space="preserve">de </w:t>
      </w:r>
      <w:r w:rsidR="00B151CE">
        <w:rPr>
          <w:rFonts w:ascii="Cambria" w:hAnsi="Cambria" w:cs="Arial"/>
        </w:rPr>
        <w:t>agosto</w:t>
      </w:r>
      <w:r w:rsidRPr="00F84D20">
        <w:rPr>
          <w:rFonts w:ascii="Cambria" w:hAnsi="Cambria" w:cs="Arial"/>
        </w:rPr>
        <w:t xml:space="preserve"> de 2025.</w:t>
      </w:r>
    </w:p>
    <w:p w14:paraId="10829D3F" w14:textId="0C41F8A9" w:rsidR="001D03D3" w:rsidRPr="00F84D20" w:rsidRDefault="001D03D3" w:rsidP="00F84D20">
      <w:pPr>
        <w:jc w:val="both"/>
        <w:rPr>
          <w:rFonts w:ascii="Cambria" w:hAnsi="Cambria" w:cs="Arial"/>
        </w:rPr>
      </w:pPr>
    </w:p>
    <w:p w14:paraId="2BD16161" w14:textId="4FDB8A5A" w:rsidR="00FE1E24" w:rsidRPr="00F84D20" w:rsidRDefault="00FE1E24" w:rsidP="00F84D20">
      <w:pPr>
        <w:jc w:val="both"/>
        <w:rPr>
          <w:rFonts w:ascii="Cambria" w:hAnsi="Cambria" w:cs="Arial"/>
        </w:rPr>
      </w:pPr>
      <w:bookmarkStart w:id="0" w:name="_GoBack"/>
      <w:bookmarkEnd w:id="0"/>
    </w:p>
    <w:p w14:paraId="34576BCC" w14:textId="77777777" w:rsidR="00424904" w:rsidRPr="00F84D20" w:rsidRDefault="00424904" w:rsidP="00F84D20">
      <w:pPr>
        <w:jc w:val="both"/>
        <w:rPr>
          <w:rFonts w:ascii="Cambria" w:hAnsi="Cambria" w:cs="Arial"/>
        </w:rPr>
      </w:pPr>
    </w:p>
    <w:p w14:paraId="325FE028" w14:textId="77777777" w:rsidR="003116A8" w:rsidRPr="00F84D20" w:rsidRDefault="003116A8" w:rsidP="00F84D20">
      <w:pPr>
        <w:jc w:val="center"/>
        <w:rPr>
          <w:rFonts w:ascii="Cambria" w:hAnsi="Cambria" w:cs="Arial"/>
        </w:rPr>
      </w:pPr>
      <w:r w:rsidRPr="00F84D20">
        <w:rPr>
          <w:rFonts w:ascii="Cambria" w:hAnsi="Cambria" w:cs="Arial"/>
          <w:b/>
          <w:bCs/>
        </w:rPr>
        <w:t>Valdinei Holanda Moraes</w:t>
      </w:r>
    </w:p>
    <w:p w14:paraId="4D4D5E66" w14:textId="2E6376EE" w:rsidR="009E4ADC" w:rsidRPr="00F84D20" w:rsidRDefault="003116A8" w:rsidP="00F84D20">
      <w:pPr>
        <w:jc w:val="center"/>
        <w:rPr>
          <w:rFonts w:ascii="Cambria" w:hAnsi="Cambria" w:cs="Arial"/>
        </w:rPr>
      </w:pPr>
      <w:r w:rsidRPr="00F84D20">
        <w:rPr>
          <w:rFonts w:ascii="Cambria" w:hAnsi="Cambria" w:cs="Arial"/>
        </w:rPr>
        <w:t>Prefeito do Municípi</w:t>
      </w:r>
      <w:r w:rsidR="009E4ADC" w:rsidRPr="00F84D20">
        <w:rPr>
          <w:rFonts w:ascii="Cambria" w:hAnsi="Cambria" w:cs="Arial"/>
        </w:rPr>
        <w:t>o</w:t>
      </w:r>
    </w:p>
    <w:sectPr w:rsidR="009E4ADC" w:rsidRPr="00F84D20" w:rsidSect="00424904">
      <w:headerReference w:type="default" r:id="rId8"/>
      <w:footerReference w:type="default" r:id="rId9"/>
      <w:pgSz w:w="11907" w:h="16840" w:code="9"/>
      <w:pgMar w:top="1928" w:right="1361" w:bottom="709"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713F2" w14:textId="77777777" w:rsidR="00B06C83" w:rsidRDefault="00B06C83">
      <w:r>
        <w:separator/>
      </w:r>
    </w:p>
  </w:endnote>
  <w:endnote w:type="continuationSeparator" w:id="0">
    <w:p w14:paraId="3673075E" w14:textId="77777777" w:rsidR="00B06C83" w:rsidRDefault="00B06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MS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6ABC3CA2"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DE087E">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07F98" w14:textId="77777777" w:rsidR="00B06C83" w:rsidRDefault="00B06C83">
      <w:r>
        <w:separator/>
      </w:r>
    </w:p>
  </w:footnote>
  <w:footnote w:type="continuationSeparator" w:id="0">
    <w:p w14:paraId="1A273AAA" w14:textId="77777777" w:rsidR="00B06C83" w:rsidRDefault="00B06C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154C4185"/>
    <w:multiLevelType w:val="hybridMultilevel"/>
    <w:tmpl w:val="B7B42962"/>
    <w:lvl w:ilvl="0" w:tplc="121633B0">
      <w:start w:val="5"/>
      <w:numFmt w:val="upperRoman"/>
      <w:lvlText w:val="%1"/>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4BE7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8A8C4">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E6973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A624D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B0CDD2">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A09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A963E">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AE95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8EE1C27"/>
    <w:multiLevelType w:val="hybridMultilevel"/>
    <w:tmpl w:val="8BB87B1E"/>
    <w:lvl w:ilvl="0" w:tplc="B3DC722A">
      <w:start w:val="6"/>
      <w:numFmt w:val="upperRoman"/>
      <w:lvlText w:val="%1"/>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2E2A5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CCC8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AAAFF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227DAA">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56395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0651A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245924">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C617E8">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E455DB"/>
    <w:multiLevelType w:val="hybridMultilevel"/>
    <w:tmpl w:val="E2009404"/>
    <w:lvl w:ilvl="0" w:tplc="DBDADC6A">
      <w:start w:val="1"/>
      <w:numFmt w:val="upperRoman"/>
      <w:lvlText w:val="%1"/>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3A879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2433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051FC">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CE9A84">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00E6C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224E8">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CBCC2">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AD00C">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0"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3C34913"/>
    <w:multiLevelType w:val="hybridMultilevel"/>
    <w:tmpl w:val="6084331E"/>
    <w:lvl w:ilvl="0" w:tplc="5D30687C">
      <w:start w:val="1"/>
      <w:numFmt w:val="upperRoman"/>
      <w:lvlText w:val="%1"/>
      <w:lvlJc w:val="left"/>
      <w:pPr>
        <w:ind w:left="1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26812">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C1FA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ACC0D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AC365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E8564">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0AE7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5A2B4A">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2899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1E0521B"/>
    <w:multiLevelType w:val="hybridMultilevel"/>
    <w:tmpl w:val="1EECB6BE"/>
    <w:lvl w:ilvl="0" w:tplc="26EA2706">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622BC4">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C66CBE">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FCB2A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B8E6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020C8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966F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1835C8">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5030E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9"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0" w15:restartNumberingAfterBreak="0">
    <w:nsid w:val="6F013F5A"/>
    <w:multiLevelType w:val="hybridMultilevel"/>
    <w:tmpl w:val="3CF02880"/>
    <w:lvl w:ilvl="0" w:tplc="189C666A">
      <w:start w:val="1"/>
      <w:numFmt w:val="upperRoman"/>
      <w:lvlText w:val="%1"/>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27966">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A4BC9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002736">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44B72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E6FCC">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001F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FA3B9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D0943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F723E99"/>
    <w:multiLevelType w:val="hybridMultilevel"/>
    <w:tmpl w:val="8E525EFC"/>
    <w:lvl w:ilvl="0" w:tplc="4CF0E0D2">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438E0">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AE2AC0">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36779E">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C23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446A2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EC4196">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62574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680B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1C43723"/>
    <w:multiLevelType w:val="hybridMultilevel"/>
    <w:tmpl w:val="D4D0A9DA"/>
    <w:lvl w:ilvl="0" w:tplc="97FC1AB2">
      <w:start w:val="1"/>
      <w:numFmt w:val="upperRoman"/>
      <w:lvlText w:val="%1"/>
      <w:lvlJc w:val="left"/>
      <w:pPr>
        <w:ind w:left="1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A02F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186B4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10A2D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06E5B8">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08645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DE510A">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769AA6">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66C58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24"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24"/>
  </w:num>
  <w:num w:numId="2">
    <w:abstractNumId w:val="24"/>
  </w:num>
  <w:num w:numId="3">
    <w:abstractNumId w:val="19"/>
  </w:num>
  <w:num w:numId="4">
    <w:abstractNumId w:val="18"/>
  </w:num>
  <w:num w:numId="5">
    <w:abstractNumId w:val="23"/>
  </w:num>
  <w:num w:numId="6">
    <w:abstractNumId w:val="10"/>
  </w:num>
  <w:num w:numId="7">
    <w:abstractNumId w:val="17"/>
  </w:num>
  <w:num w:numId="8">
    <w:abstractNumId w:val="4"/>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8"/>
  </w:num>
  <w:num w:numId="14">
    <w:abstractNumId w:val="13"/>
  </w:num>
  <w:num w:numId="15">
    <w:abstractNumId w:val="11"/>
  </w:num>
  <w:num w:numId="16">
    <w:abstractNumId w:val="16"/>
  </w:num>
  <w:num w:numId="17">
    <w:abstractNumId w:val="1"/>
  </w:num>
  <w:num w:numId="18">
    <w:abstractNumId w:val="9"/>
  </w:num>
  <w:num w:numId="19">
    <w:abstractNumId w:val="7"/>
  </w:num>
  <w:num w:numId="20">
    <w:abstractNumId w:val="20"/>
  </w:num>
  <w:num w:numId="21">
    <w:abstractNumId w:val="14"/>
  </w:num>
  <w:num w:numId="22">
    <w:abstractNumId w:val="21"/>
  </w:num>
  <w:num w:numId="23">
    <w:abstractNumId w:val="22"/>
  </w:num>
  <w:num w:numId="24">
    <w:abstractNumId w:val="6"/>
  </w:num>
  <w:num w:numId="25">
    <w:abstractNumId w:val="12"/>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5B33"/>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15F5"/>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940"/>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4A20"/>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95"/>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19F1"/>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7B5"/>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4E4E"/>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6ECA"/>
    <w:rsid w:val="003774B8"/>
    <w:rsid w:val="00377B47"/>
    <w:rsid w:val="0038145F"/>
    <w:rsid w:val="003814A4"/>
    <w:rsid w:val="003817B2"/>
    <w:rsid w:val="003823BC"/>
    <w:rsid w:val="00384589"/>
    <w:rsid w:val="0038735D"/>
    <w:rsid w:val="003878D5"/>
    <w:rsid w:val="00390772"/>
    <w:rsid w:val="003918D7"/>
    <w:rsid w:val="00391B0B"/>
    <w:rsid w:val="00391E2D"/>
    <w:rsid w:val="0039220B"/>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71"/>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4904"/>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3F84"/>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1D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46EA"/>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17E7"/>
    <w:rsid w:val="00882246"/>
    <w:rsid w:val="00882679"/>
    <w:rsid w:val="008839B0"/>
    <w:rsid w:val="00883B1C"/>
    <w:rsid w:val="00883D9A"/>
    <w:rsid w:val="008851B1"/>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D16"/>
    <w:rsid w:val="008F0192"/>
    <w:rsid w:val="008F0B81"/>
    <w:rsid w:val="008F1DED"/>
    <w:rsid w:val="008F2E16"/>
    <w:rsid w:val="008F2FAE"/>
    <w:rsid w:val="008F4589"/>
    <w:rsid w:val="008F6466"/>
    <w:rsid w:val="008F654B"/>
    <w:rsid w:val="0090023F"/>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4AC4"/>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06C83"/>
    <w:rsid w:val="00B104BF"/>
    <w:rsid w:val="00B11039"/>
    <w:rsid w:val="00B12771"/>
    <w:rsid w:val="00B13251"/>
    <w:rsid w:val="00B14EA3"/>
    <w:rsid w:val="00B14F17"/>
    <w:rsid w:val="00B151CE"/>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149C"/>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23EF"/>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0D8C"/>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087E"/>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454A"/>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324C"/>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4D20"/>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574E"/>
    <w:rsid w:val="00FD63D2"/>
    <w:rsid w:val="00FD7F30"/>
    <w:rsid w:val="00FE01F4"/>
    <w:rsid w:val="00FE0B8C"/>
    <w:rsid w:val="00FE0E8C"/>
    <w:rsid w:val="00FE1E24"/>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396325752">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42641495">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38774305">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54621711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88293-9584-4D86-916A-FBF1755F4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387</Words>
  <Characters>2093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2476</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2025-08-14T19:54:00Z</cp:lastPrinted>
  <dcterms:created xsi:type="dcterms:W3CDTF">2025-08-15T19:35:00Z</dcterms:created>
  <dcterms:modified xsi:type="dcterms:W3CDTF">2025-08-15T20:03:00Z</dcterms:modified>
</cp:coreProperties>
</file>