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E7665C" w14:textId="21FAF679" w:rsidR="00736CE1" w:rsidRDefault="00736CE1" w:rsidP="00736CE1">
      <w:pPr>
        <w:pStyle w:val="western"/>
        <w:spacing w:before="0" w:beforeAutospacing="0" w:after="0"/>
        <w:jc w:val="center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>Decreto nº 2.2</w:t>
      </w:r>
      <w:r w:rsidR="00A86EDB">
        <w:rPr>
          <w:rFonts w:ascii="Cambria" w:hAnsi="Cambria" w:cs="Arial"/>
          <w:b/>
          <w:bCs/>
        </w:rPr>
        <w:t>60</w:t>
      </w:r>
      <w:r>
        <w:rPr>
          <w:rFonts w:ascii="Cambria" w:hAnsi="Cambria" w:cs="Arial"/>
          <w:b/>
          <w:bCs/>
        </w:rPr>
        <w:t xml:space="preserve">, de </w:t>
      </w:r>
      <w:r w:rsidR="00A86EDB">
        <w:rPr>
          <w:rFonts w:ascii="Cambria" w:hAnsi="Cambria" w:cs="Arial"/>
          <w:b/>
          <w:bCs/>
        </w:rPr>
        <w:t>11 de agosto</w:t>
      </w:r>
      <w:r>
        <w:rPr>
          <w:rFonts w:ascii="Cambria" w:hAnsi="Cambria" w:cs="Arial"/>
          <w:b/>
          <w:bCs/>
        </w:rPr>
        <w:t xml:space="preserve"> de 2025.</w:t>
      </w:r>
    </w:p>
    <w:p w14:paraId="494EC079" w14:textId="77777777" w:rsidR="00736CE1" w:rsidRDefault="00736CE1" w:rsidP="00736CE1">
      <w:pPr>
        <w:pStyle w:val="western"/>
        <w:spacing w:before="0" w:beforeAutospacing="0" w:after="0"/>
        <w:jc w:val="both"/>
        <w:rPr>
          <w:rFonts w:ascii="Cambria" w:hAnsi="Cambria" w:cs="Arial"/>
        </w:rPr>
      </w:pPr>
    </w:p>
    <w:p w14:paraId="6D3AAEE8" w14:textId="77777777" w:rsidR="00736CE1" w:rsidRDefault="00736CE1" w:rsidP="00736CE1">
      <w:pPr>
        <w:pStyle w:val="western"/>
        <w:spacing w:before="0" w:beforeAutospacing="0" w:after="0"/>
        <w:ind w:left="3969" w:right="-1"/>
        <w:jc w:val="both"/>
        <w:rPr>
          <w:rFonts w:ascii="Cambria" w:hAnsi="Cambria" w:cs="Arial"/>
          <w:bCs/>
        </w:rPr>
      </w:pPr>
      <w:r>
        <w:rPr>
          <w:rFonts w:ascii="Cambria" w:hAnsi="Cambria" w:cs="Arial"/>
          <w:b/>
        </w:rPr>
        <w:t>Dispõe sobre abertura de Crédito Suplementar autorizado no Orçamento Vigente, e dá outras providências</w:t>
      </w:r>
      <w:r>
        <w:rPr>
          <w:rFonts w:ascii="Cambria" w:hAnsi="Cambria" w:cs="Arial"/>
          <w:bCs/>
        </w:rPr>
        <w:t>.</w:t>
      </w:r>
    </w:p>
    <w:p w14:paraId="7F54E906" w14:textId="77777777" w:rsidR="00736CE1" w:rsidRDefault="00736CE1" w:rsidP="00736CE1">
      <w:pPr>
        <w:pStyle w:val="western"/>
        <w:spacing w:before="0" w:beforeAutospacing="0" w:after="0"/>
        <w:ind w:firstLine="1418"/>
        <w:jc w:val="both"/>
        <w:rPr>
          <w:rFonts w:ascii="Cambria" w:hAnsi="Cambria" w:cs="Arial"/>
        </w:rPr>
      </w:pPr>
    </w:p>
    <w:p w14:paraId="777C7700" w14:textId="77777777" w:rsidR="00736CE1" w:rsidRDefault="00736CE1" w:rsidP="00736CE1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>O Prefeito do Município de Juara, Estado de Mato Grosso, no uso das atribuições legais que são conferidas pela Lei Orgânica do Município, e;</w:t>
      </w:r>
    </w:p>
    <w:p w14:paraId="7CEE2386" w14:textId="77777777" w:rsidR="00736CE1" w:rsidRDefault="00736CE1" w:rsidP="00736CE1">
      <w:pPr>
        <w:jc w:val="both"/>
        <w:rPr>
          <w:rFonts w:ascii="Cambria" w:hAnsi="Cambria" w:cs="Arial"/>
        </w:rPr>
      </w:pPr>
    </w:p>
    <w:p w14:paraId="56D5B481" w14:textId="77777777" w:rsidR="00736CE1" w:rsidRDefault="00736CE1" w:rsidP="00736CE1">
      <w:pPr>
        <w:ind w:firstLine="1418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>DECRETA:</w:t>
      </w:r>
    </w:p>
    <w:p w14:paraId="5F7A9732" w14:textId="77777777" w:rsidR="00736CE1" w:rsidRDefault="00736CE1" w:rsidP="00736CE1">
      <w:pPr>
        <w:ind w:firstLine="1418"/>
        <w:jc w:val="both"/>
        <w:rPr>
          <w:rFonts w:ascii="Cambria" w:hAnsi="Cambria" w:cs="Arial"/>
        </w:rPr>
      </w:pPr>
    </w:p>
    <w:p w14:paraId="7D074D4D" w14:textId="6AA752DD" w:rsidR="00736CE1" w:rsidRDefault="00736CE1" w:rsidP="00736CE1">
      <w:pPr>
        <w:ind w:firstLine="1423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 xml:space="preserve">Art. 1º Fica aberto no orçamento do exercício corrente, um crédito suplementar, no valor de R$ </w:t>
      </w:r>
      <w:r w:rsidR="00A86EDB">
        <w:rPr>
          <w:rFonts w:ascii="Cambria" w:hAnsi="Cambria" w:cs="Arial"/>
        </w:rPr>
        <w:t>47.500,00 (quarenta e sete mil e quinhentos reais), na</w:t>
      </w:r>
      <w:r>
        <w:rPr>
          <w:rFonts w:ascii="Cambria" w:hAnsi="Cambria" w:cs="Arial"/>
        </w:rPr>
        <w:t xml:space="preserve"> dotaç</w:t>
      </w:r>
      <w:r w:rsidR="00A86EDB">
        <w:rPr>
          <w:rFonts w:ascii="Cambria" w:hAnsi="Cambria" w:cs="Arial"/>
        </w:rPr>
        <w:t>ão abaixo discriminada</w:t>
      </w:r>
      <w:r>
        <w:rPr>
          <w:rFonts w:ascii="Cambria" w:hAnsi="Cambria" w:cs="Arial"/>
        </w:rPr>
        <w:t>:</w:t>
      </w:r>
    </w:p>
    <w:p w14:paraId="5D6A21EE" w14:textId="77777777" w:rsidR="00100DD8" w:rsidRDefault="00100DD8" w:rsidP="00100DD8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10.101</w:t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  <w:t>Fundo Municipal de Assistência Social</w:t>
      </w:r>
    </w:p>
    <w:p w14:paraId="4BA4A185" w14:textId="77777777" w:rsidR="00100DD8" w:rsidRDefault="00100DD8" w:rsidP="00100DD8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08</w:t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  <w:t>Assistência Social</w:t>
      </w:r>
    </w:p>
    <w:p w14:paraId="05D5410A" w14:textId="54241B99" w:rsidR="00100DD8" w:rsidRDefault="00100DD8" w:rsidP="00100DD8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08.243</w:t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  <w:t xml:space="preserve">Assistência </w:t>
      </w:r>
      <w:proofErr w:type="spellStart"/>
      <w:r>
        <w:rPr>
          <w:rFonts w:ascii="Cambria" w:hAnsi="Cambria" w:cs="Arial"/>
        </w:rPr>
        <w:t>a</w:t>
      </w:r>
      <w:proofErr w:type="spellEnd"/>
      <w:r>
        <w:rPr>
          <w:rFonts w:ascii="Cambria" w:hAnsi="Cambria" w:cs="Arial"/>
        </w:rPr>
        <w:t xml:space="preserve"> Criança e ao Adolescente</w:t>
      </w:r>
    </w:p>
    <w:p w14:paraId="612CC850" w14:textId="327D6371" w:rsidR="00100DD8" w:rsidRDefault="00100DD8" w:rsidP="00100DD8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08.243.0034</w:t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  <w:t>Juara em Boas Mãos no Social</w:t>
      </w:r>
    </w:p>
    <w:p w14:paraId="0E0DA14C" w14:textId="74122FB2" w:rsidR="00100DD8" w:rsidRDefault="00100DD8" w:rsidP="00100DD8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08.243.0034.2545</w:t>
      </w:r>
      <w:r>
        <w:rPr>
          <w:rFonts w:ascii="Cambria" w:hAnsi="Cambria" w:cs="Arial"/>
        </w:rPr>
        <w:tab/>
        <w:t>Gestão dos Serviços de Proteção Especial Média Complexidade</w:t>
      </w:r>
    </w:p>
    <w:p w14:paraId="3BF19A3B" w14:textId="4511F104" w:rsidR="00100DD8" w:rsidRDefault="00100DD8" w:rsidP="00100DD8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33.90.30.00</w:t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  <w:t xml:space="preserve">Material de Consumo ..................................................................R$ </w:t>
      </w:r>
      <w:r w:rsidR="00EE267E">
        <w:rPr>
          <w:rFonts w:ascii="Cambria" w:hAnsi="Cambria" w:cs="Arial"/>
        </w:rPr>
        <w:t>47.500,00</w:t>
      </w:r>
    </w:p>
    <w:p w14:paraId="3EB6970F" w14:textId="10884163" w:rsidR="00100DD8" w:rsidRPr="00BA5C61" w:rsidRDefault="00100DD8" w:rsidP="00100DD8">
      <w:pPr>
        <w:ind w:left="2124" w:hanging="2124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>FONTE</w:t>
      </w:r>
      <w:r>
        <w:rPr>
          <w:rFonts w:ascii="Cambria" w:hAnsi="Cambria" w:cs="Arial"/>
        </w:rPr>
        <w:tab/>
      </w:r>
      <w:r w:rsidR="00EE267E">
        <w:rPr>
          <w:rFonts w:ascii="Cambria" w:hAnsi="Cambria" w:cs="Arial"/>
        </w:rPr>
        <w:t>1.661.000.000 – Transferências de Recursos dos Fundos Estaduais de Assistência Social</w:t>
      </w:r>
    </w:p>
    <w:p w14:paraId="6507202C" w14:textId="77777777" w:rsidR="00100DD8" w:rsidRDefault="00100DD8" w:rsidP="00736CE1">
      <w:pPr>
        <w:jc w:val="both"/>
        <w:rPr>
          <w:rFonts w:ascii="Cambria" w:hAnsi="Cambria" w:cs="Arial"/>
        </w:rPr>
      </w:pPr>
    </w:p>
    <w:p w14:paraId="485C1B1C" w14:textId="0517058E" w:rsidR="001939E0" w:rsidRDefault="00E970E1" w:rsidP="001939E0">
      <w:pPr>
        <w:ind w:firstLine="1418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>Art. 2º A despesa decorrente</w:t>
      </w:r>
      <w:r w:rsidR="001939E0" w:rsidRPr="001939E0">
        <w:rPr>
          <w:rFonts w:ascii="Cambria" w:hAnsi="Cambria" w:cs="Arial"/>
        </w:rPr>
        <w:t xml:space="preserve"> do crédito suplementar de que trata o artigo 1º correrão por </w:t>
      </w:r>
      <w:r w:rsidR="007933E3">
        <w:rPr>
          <w:rFonts w:ascii="Cambria" w:hAnsi="Cambria" w:cs="Arial"/>
        </w:rPr>
        <w:t>e</w:t>
      </w:r>
      <w:r w:rsidR="00EE267E">
        <w:rPr>
          <w:rFonts w:ascii="Cambria" w:hAnsi="Cambria" w:cs="Arial"/>
        </w:rPr>
        <w:t xml:space="preserve">xcesso de </w:t>
      </w:r>
      <w:r w:rsidR="007933E3">
        <w:rPr>
          <w:rFonts w:ascii="Cambria" w:hAnsi="Cambria" w:cs="Arial"/>
        </w:rPr>
        <w:t>a</w:t>
      </w:r>
      <w:r w:rsidR="00EE267E">
        <w:rPr>
          <w:rFonts w:ascii="Cambria" w:hAnsi="Cambria" w:cs="Arial"/>
        </w:rPr>
        <w:t xml:space="preserve">rrecadação por fonte de </w:t>
      </w:r>
      <w:r w:rsidR="007933E3">
        <w:rPr>
          <w:rFonts w:ascii="Cambria" w:hAnsi="Cambria" w:cs="Arial"/>
        </w:rPr>
        <w:t>r</w:t>
      </w:r>
      <w:r>
        <w:rPr>
          <w:rFonts w:ascii="Cambria" w:hAnsi="Cambria" w:cs="Arial"/>
        </w:rPr>
        <w:t>ecurso</w:t>
      </w:r>
      <w:r w:rsidR="001939E0" w:rsidRPr="001939E0">
        <w:rPr>
          <w:rFonts w:ascii="Cambria" w:hAnsi="Cambria" w:cs="Arial"/>
        </w:rPr>
        <w:t xml:space="preserve">, </w:t>
      </w:r>
      <w:r w:rsidR="007933E3">
        <w:rPr>
          <w:rFonts w:ascii="Cambria" w:hAnsi="Cambria" w:cs="Arial"/>
        </w:rPr>
        <w:t>na forma d</w:t>
      </w:r>
      <w:r w:rsidR="001939E0" w:rsidRPr="001939E0">
        <w:rPr>
          <w:rFonts w:ascii="Cambria" w:hAnsi="Cambria" w:cs="Arial"/>
        </w:rPr>
        <w:t xml:space="preserve">os </w:t>
      </w:r>
      <w:r w:rsidR="007933E3">
        <w:rPr>
          <w:rFonts w:ascii="Cambria" w:hAnsi="Cambria" w:cs="Arial"/>
        </w:rPr>
        <w:t>artigos 42 e 43</w:t>
      </w:r>
      <w:r w:rsidR="001939E0" w:rsidRPr="001939E0">
        <w:rPr>
          <w:rFonts w:ascii="Cambria" w:hAnsi="Cambria" w:cs="Arial"/>
        </w:rPr>
        <w:t xml:space="preserve"> da Lei Federal nº 4.320/64.</w:t>
      </w:r>
    </w:p>
    <w:p w14:paraId="337AF890" w14:textId="49DA9DF1" w:rsidR="00736CE1" w:rsidRDefault="00736CE1" w:rsidP="0045422A">
      <w:pPr>
        <w:jc w:val="both"/>
        <w:rPr>
          <w:rFonts w:ascii="Cambria" w:hAnsi="Cambria" w:cs="Arial"/>
        </w:rPr>
      </w:pPr>
      <w:bookmarkStart w:id="0" w:name="_GoBack"/>
      <w:bookmarkEnd w:id="0"/>
    </w:p>
    <w:p w14:paraId="5A5690C2" w14:textId="77777777" w:rsidR="00736CE1" w:rsidRDefault="00736CE1" w:rsidP="00736CE1">
      <w:pPr>
        <w:ind w:firstLine="1418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>Art. 3º Este Decreto entra em vigor na data de sua publicação.</w:t>
      </w:r>
    </w:p>
    <w:p w14:paraId="45FC471B" w14:textId="77777777" w:rsidR="00736CE1" w:rsidRDefault="00736CE1" w:rsidP="00736CE1">
      <w:pPr>
        <w:widowControl w:val="0"/>
        <w:suppressAutoHyphens/>
        <w:autoSpaceDN w:val="0"/>
        <w:ind w:firstLine="1418"/>
        <w:jc w:val="both"/>
        <w:textAlignment w:val="baseline"/>
        <w:rPr>
          <w:rFonts w:ascii="Cambria" w:eastAsia="SimSun" w:hAnsi="Cambria" w:cs="Tahoma"/>
          <w:kern w:val="3"/>
          <w:lang w:eastAsia="zh-CN" w:bidi="hi-IN"/>
        </w:rPr>
      </w:pPr>
    </w:p>
    <w:p w14:paraId="7A40AE79" w14:textId="77777777" w:rsidR="00736CE1" w:rsidRDefault="00736CE1" w:rsidP="00736CE1">
      <w:pPr>
        <w:widowControl w:val="0"/>
        <w:suppressAutoHyphens/>
        <w:autoSpaceDN w:val="0"/>
        <w:jc w:val="both"/>
        <w:textAlignment w:val="baseline"/>
        <w:rPr>
          <w:rFonts w:ascii="Cambria" w:eastAsia="SimSun" w:hAnsi="Cambria" w:cs="Tahoma"/>
          <w:kern w:val="3"/>
          <w:lang w:eastAsia="zh-CN" w:bidi="hi-IN"/>
        </w:rPr>
      </w:pPr>
    </w:p>
    <w:p w14:paraId="1E7245BB" w14:textId="77777777" w:rsidR="00736CE1" w:rsidRDefault="00736CE1" w:rsidP="00736CE1">
      <w:pPr>
        <w:tabs>
          <w:tab w:val="left" w:pos="0"/>
        </w:tabs>
        <w:jc w:val="center"/>
        <w:rPr>
          <w:rFonts w:ascii="Cambria" w:hAnsi="Cambria" w:cs="Arial"/>
        </w:rPr>
      </w:pPr>
      <w:r>
        <w:rPr>
          <w:rFonts w:ascii="Cambria" w:hAnsi="Cambria" w:cs="Arial"/>
        </w:rPr>
        <w:t>Governo Municipal de Juara, Estado de Mato</w:t>
      </w:r>
    </w:p>
    <w:p w14:paraId="20E9CE75" w14:textId="4B2D8BE0" w:rsidR="00736CE1" w:rsidRDefault="00736CE1" w:rsidP="00736CE1">
      <w:pPr>
        <w:jc w:val="center"/>
        <w:rPr>
          <w:rFonts w:ascii="Cambria" w:hAnsi="Cambria" w:cs="Arial"/>
        </w:rPr>
      </w:pPr>
      <w:r>
        <w:rPr>
          <w:rFonts w:ascii="Cambria" w:hAnsi="Cambria" w:cs="Arial"/>
        </w:rPr>
        <w:t xml:space="preserve">Grosso, </w:t>
      </w:r>
      <w:r w:rsidR="00A86EDB">
        <w:rPr>
          <w:rFonts w:ascii="Cambria" w:hAnsi="Cambria" w:cs="Arial"/>
        </w:rPr>
        <w:t>11 de agosto</w:t>
      </w:r>
      <w:r>
        <w:rPr>
          <w:rFonts w:ascii="Cambria" w:hAnsi="Cambria" w:cs="Arial"/>
        </w:rPr>
        <w:t xml:space="preserve"> de 2025.</w:t>
      </w:r>
    </w:p>
    <w:p w14:paraId="44A228D5" w14:textId="77777777" w:rsidR="00736CE1" w:rsidRDefault="00736CE1" w:rsidP="00736CE1">
      <w:pPr>
        <w:jc w:val="both"/>
        <w:rPr>
          <w:rFonts w:ascii="Cambria" w:hAnsi="Cambria" w:cs="Arial"/>
        </w:rPr>
      </w:pPr>
    </w:p>
    <w:p w14:paraId="1C05546A" w14:textId="77777777" w:rsidR="00736CE1" w:rsidRDefault="00736CE1" w:rsidP="00736CE1">
      <w:pPr>
        <w:jc w:val="both"/>
        <w:rPr>
          <w:rFonts w:ascii="Cambria" w:hAnsi="Cambria" w:cs="Arial"/>
        </w:rPr>
      </w:pPr>
    </w:p>
    <w:p w14:paraId="1384229A" w14:textId="77777777" w:rsidR="00736CE1" w:rsidRDefault="00736CE1" w:rsidP="00736CE1">
      <w:pPr>
        <w:jc w:val="both"/>
        <w:rPr>
          <w:rFonts w:ascii="Cambria" w:hAnsi="Cambria" w:cs="Arial"/>
        </w:rPr>
      </w:pPr>
    </w:p>
    <w:p w14:paraId="4F303B58" w14:textId="77777777" w:rsidR="00736CE1" w:rsidRDefault="00736CE1" w:rsidP="00736CE1">
      <w:pPr>
        <w:jc w:val="both"/>
        <w:rPr>
          <w:rFonts w:ascii="Cambria" w:hAnsi="Cambria" w:cs="Arial"/>
        </w:rPr>
      </w:pPr>
    </w:p>
    <w:p w14:paraId="0861912A" w14:textId="77777777" w:rsidR="00736CE1" w:rsidRDefault="00736CE1" w:rsidP="00736CE1">
      <w:pPr>
        <w:jc w:val="center"/>
        <w:rPr>
          <w:rFonts w:ascii="Cambria" w:hAnsi="Cambria" w:cs="Arial"/>
        </w:rPr>
      </w:pPr>
      <w:r>
        <w:rPr>
          <w:rFonts w:ascii="Cambria" w:hAnsi="Cambria" w:cs="Arial"/>
          <w:b/>
          <w:bCs/>
        </w:rPr>
        <w:t>Valdinei Holanda Moraes</w:t>
      </w:r>
    </w:p>
    <w:p w14:paraId="220AA4D8" w14:textId="77777777" w:rsidR="00736CE1" w:rsidRDefault="00736CE1" w:rsidP="00736CE1">
      <w:pPr>
        <w:jc w:val="center"/>
        <w:rPr>
          <w:rFonts w:ascii="Cambria" w:hAnsi="Cambria" w:cs="Arial"/>
        </w:rPr>
      </w:pPr>
      <w:r>
        <w:rPr>
          <w:rFonts w:ascii="Cambria" w:hAnsi="Cambria" w:cs="Arial"/>
        </w:rPr>
        <w:t>Prefeito do Município</w:t>
      </w:r>
    </w:p>
    <w:p w14:paraId="65194C7A" w14:textId="3A2466C4" w:rsidR="00030948" w:rsidRPr="00736CE1" w:rsidRDefault="00030948" w:rsidP="00736CE1"/>
    <w:sectPr w:rsidR="00030948" w:rsidRPr="00736CE1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4AFA57" w14:textId="77777777" w:rsidR="00B52B88" w:rsidRDefault="00B52B88">
      <w:r>
        <w:separator/>
      </w:r>
    </w:p>
  </w:endnote>
  <w:endnote w:type="continuationSeparator" w:id="0">
    <w:p w14:paraId="5D8EF9D2" w14:textId="77777777" w:rsidR="00B52B88" w:rsidRDefault="00B52B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5DEBBB8A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45422A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0F5901" w14:textId="77777777" w:rsidR="00B52B88" w:rsidRDefault="00B52B88">
      <w:r>
        <w:separator/>
      </w:r>
    </w:p>
  </w:footnote>
  <w:footnote w:type="continuationSeparator" w:id="0">
    <w:p w14:paraId="0A7ADBF1" w14:textId="77777777" w:rsidR="00B52B88" w:rsidRDefault="00B52B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17D70"/>
    <w:multiLevelType w:val="hybridMultilevel"/>
    <w:tmpl w:val="5F384EB0"/>
    <w:lvl w:ilvl="0" w:tplc="0AE080BE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2D5E3D63"/>
    <w:multiLevelType w:val="hybridMultilevel"/>
    <w:tmpl w:val="214A69B0"/>
    <w:lvl w:ilvl="0" w:tplc="44BE963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9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0" w15:restartNumberingAfterBreak="0">
    <w:nsid w:val="354A2812"/>
    <w:multiLevelType w:val="hybridMultilevel"/>
    <w:tmpl w:val="6902E2AE"/>
    <w:lvl w:ilvl="0" w:tplc="AD5C109A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1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7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9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19"/>
  </w:num>
  <w:num w:numId="2">
    <w:abstractNumId w:val="19"/>
  </w:num>
  <w:num w:numId="3">
    <w:abstractNumId w:val="17"/>
  </w:num>
  <w:num w:numId="4">
    <w:abstractNumId w:val="16"/>
  </w:num>
  <w:num w:numId="5">
    <w:abstractNumId w:val="18"/>
  </w:num>
  <w:num w:numId="6">
    <w:abstractNumId w:val="9"/>
  </w:num>
  <w:num w:numId="7">
    <w:abstractNumId w:val="15"/>
  </w:num>
  <w:num w:numId="8">
    <w:abstractNumId w:val="5"/>
  </w:num>
  <w:num w:numId="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4"/>
  </w:num>
  <w:num w:numId="13">
    <w:abstractNumId w:val="6"/>
  </w:num>
  <w:num w:numId="14">
    <w:abstractNumId w:val="12"/>
  </w:num>
  <w:num w:numId="15">
    <w:abstractNumId w:val="11"/>
  </w:num>
  <w:num w:numId="16">
    <w:abstractNumId w:val="14"/>
  </w:num>
  <w:num w:numId="17">
    <w:abstractNumId w:val="1"/>
  </w:num>
  <w:num w:numId="18">
    <w:abstractNumId w:val="7"/>
  </w:num>
  <w:num w:numId="19">
    <w:abstractNumId w:val="8"/>
  </w:num>
  <w:num w:numId="20">
    <w:abstractNumId w:val="3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0948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2385"/>
    <w:rsid w:val="00092F69"/>
    <w:rsid w:val="00093963"/>
    <w:rsid w:val="00093ABC"/>
    <w:rsid w:val="00093ED9"/>
    <w:rsid w:val="00094AB7"/>
    <w:rsid w:val="00096538"/>
    <w:rsid w:val="00096AE3"/>
    <w:rsid w:val="000971B4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0DD8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4A0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3C81"/>
    <w:rsid w:val="00183ECE"/>
    <w:rsid w:val="001841A6"/>
    <w:rsid w:val="00184785"/>
    <w:rsid w:val="00187C32"/>
    <w:rsid w:val="00187E5A"/>
    <w:rsid w:val="0019059A"/>
    <w:rsid w:val="00191572"/>
    <w:rsid w:val="00191CA0"/>
    <w:rsid w:val="00192777"/>
    <w:rsid w:val="001939E0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01F"/>
    <w:rsid w:val="001D62E7"/>
    <w:rsid w:val="001D657C"/>
    <w:rsid w:val="001D66AC"/>
    <w:rsid w:val="001D68DA"/>
    <w:rsid w:val="001D7693"/>
    <w:rsid w:val="001E0E58"/>
    <w:rsid w:val="001E1974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50B0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52AC"/>
    <w:rsid w:val="004466C3"/>
    <w:rsid w:val="00450290"/>
    <w:rsid w:val="00450DC2"/>
    <w:rsid w:val="004515CE"/>
    <w:rsid w:val="00453C77"/>
    <w:rsid w:val="00453EFC"/>
    <w:rsid w:val="0045422A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306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58F3"/>
    <w:rsid w:val="00535DFA"/>
    <w:rsid w:val="00537939"/>
    <w:rsid w:val="00541BA2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42CC"/>
    <w:rsid w:val="00554513"/>
    <w:rsid w:val="00555C80"/>
    <w:rsid w:val="005563AE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457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DA0"/>
    <w:rsid w:val="006D7742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CE1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33E3"/>
    <w:rsid w:val="00794832"/>
    <w:rsid w:val="00795846"/>
    <w:rsid w:val="00796085"/>
    <w:rsid w:val="00796713"/>
    <w:rsid w:val="007971B2"/>
    <w:rsid w:val="007975C5"/>
    <w:rsid w:val="007A08A8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213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58C2"/>
    <w:rsid w:val="00855F96"/>
    <w:rsid w:val="0085615D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4CEE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6EDB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0DFE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B88"/>
    <w:rsid w:val="00B52DFF"/>
    <w:rsid w:val="00B52F05"/>
    <w:rsid w:val="00B52F54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5C61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578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3B8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EEF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5033"/>
    <w:rsid w:val="00E36289"/>
    <w:rsid w:val="00E3793B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0E1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F24"/>
    <w:rsid w:val="00EE05C8"/>
    <w:rsid w:val="00EE08AD"/>
    <w:rsid w:val="00EE19EA"/>
    <w:rsid w:val="00EE267E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6D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B1566"/>
    <w:rsid w:val="00FB219F"/>
    <w:rsid w:val="00FB3151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591E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  <w:style w:type="paragraph" w:customStyle="1" w:styleId="Standard">
    <w:name w:val="Standard"/>
    <w:rsid w:val="00187C32"/>
    <w:pPr>
      <w:widowControl w:val="0"/>
      <w:suppressAutoHyphens/>
      <w:autoSpaceDN w:val="0"/>
      <w:textAlignment w:val="baseline"/>
    </w:pPr>
    <w:rPr>
      <w:rFonts w:eastAsia="SimSun" w:cs="Tahoma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EE9ED7-34FF-4427-9CBB-D5EB439210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203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1301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3</cp:revision>
  <cp:lastPrinted>2025-05-22T20:58:00Z</cp:lastPrinted>
  <dcterms:created xsi:type="dcterms:W3CDTF">2025-08-11T19:26:00Z</dcterms:created>
  <dcterms:modified xsi:type="dcterms:W3CDTF">2025-08-11T20:21:00Z</dcterms:modified>
</cp:coreProperties>
</file>