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37BCE" w14:textId="13862D42" w:rsidR="00C17CEC" w:rsidRPr="00C17CEC" w:rsidRDefault="00C17CEC" w:rsidP="00C17CE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C17CEC">
        <w:rPr>
          <w:rFonts w:ascii="Cambria" w:hAnsi="Cambria" w:cs="Arial"/>
          <w:b/>
          <w:bCs/>
          <w:sz w:val="23"/>
          <w:szCs w:val="23"/>
        </w:rPr>
        <w:t>Decreto nº 2.232</w:t>
      </w:r>
      <w:r w:rsidRPr="00C17CEC">
        <w:rPr>
          <w:rFonts w:ascii="Cambria" w:hAnsi="Cambria" w:cs="Arial"/>
          <w:b/>
          <w:bCs/>
          <w:sz w:val="23"/>
          <w:szCs w:val="23"/>
        </w:rPr>
        <w:t>,</w:t>
      </w:r>
      <w:r w:rsidRPr="00C17CEC">
        <w:rPr>
          <w:rFonts w:ascii="Cambria" w:hAnsi="Cambria" w:cs="Arial"/>
          <w:b/>
          <w:bCs/>
          <w:sz w:val="23"/>
          <w:szCs w:val="23"/>
        </w:rPr>
        <w:t xml:space="preserve"> de 09 de maio de 2025.</w:t>
      </w:r>
    </w:p>
    <w:p w14:paraId="04F16B20" w14:textId="77777777" w:rsidR="00C17CEC" w:rsidRPr="00C17CEC" w:rsidRDefault="00C17CEC" w:rsidP="00C17CEC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3CA76392" w14:textId="77777777" w:rsidR="00C17CEC" w:rsidRPr="00C17CEC" w:rsidRDefault="00C17CEC" w:rsidP="00C17CEC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C17CEC">
        <w:rPr>
          <w:rFonts w:ascii="Cambria" w:hAnsi="Cambria" w:cs="Arial"/>
          <w:b/>
          <w:sz w:val="23"/>
          <w:szCs w:val="23"/>
        </w:rPr>
        <w:t>Dispõe sobre abertura de Crédito Especial autorizado no Orçamento Vigente, e dá outras providências</w:t>
      </w:r>
      <w:r w:rsidRPr="00C17CEC">
        <w:rPr>
          <w:rFonts w:ascii="Cambria" w:hAnsi="Cambria" w:cs="Arial"/>
          <w:bCs/>
          <w:sz w:val="23"/>
          <w:szCs w:val="23"/>
        </w:rPr>
        <w:t>.</w:t>
      </w:r>
    </w:p>
    <w:p w14:paraId="7CA3B3AC" w14:textId="77777777" w:rsidR="00C17CEC" w:rsidRPr="00C17CEC" w:rsidRDefault="00C17CEC" w:rsidP="00C17CEC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F30D34F" w14:textId="77777777" w:rsidR="00C17CEC" w:rsidRPr="00C17CEC" w:rsidRDefault="00C17CEC" w:rsidP="00C17CEC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F27410E" w14:textId="77777777" w:rsidR="00C17CEC" w:rsidRP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1FF7C19B" w14:textId="77777777" w:rsidR="00C17CEC" w:rsidRPr="00C17CEC" w:rsidRDefault="00C17CEC" w:rsidP="00C17CEC">
      <w:pPr>
        <w:ind w:firstLine="1423"/>
        <w:jc w:val="both"/>
        <w:rPr>
          <w:rFonts w:ascii="Cambria" w:hAnsi="Cambria"/>
          <w:bCs/>
          <w:i/>
          <w:color w:val="000000"/>
          <w:sz w:val="23"/>
          <w:szCs w:val="23"/>
          <w:lang w:bidi="pt-PT"/>
        </w:rPr>
      </w:pPr>
      <w:r w:rsidRPr="00C17CEC">
        <w:rPr>
          <w:rFonts w:ascii="Cambria" w:hAnsi="Cambria" w:cs="Arial"/>
          <w:bCs/>
          <w:sz w:val="23"/>
          <w:szCs w:val="23"/>
        </w:rPr>
        <w:t xml:space="preserve">Considerando a Lei Municipal nº 3.273, de 11 de abril de 2025 que, </w:t>
      </w:r>
      <w:proofErr w:type="gramStart"/>
      <w:r w:rsidRPr="00C17CEC">
        <w:rPr>
          <w:rFonts w:ascii="Cambria" w:hAnsi="Cambria" w:cs="Arial"/>
          <w:sz w:val="23"/>
          <w:szCs w:val="23"/>
        </w:rPr>
        <w:t>Autoriza</w:t>
      </w:r>
      <w:proofErr w:type="gramEnd"/>
      <w:r w:rsidRPr="00C17CEC">
        <w:rPr>
          <w:rFonts w:ascii="Cambria" w:hAnsi="Cambria" w:cs="Arial"/>
          <w:sz w:val="23"/>
          <w:szCs w:val="23"/>
        </w:rPr>
        <w:t xml:space="preserve"> o Poder Executivo a realizar no orçamento vigente, abertura de Crédito Especial e dá outras providências</w:t>
      </w:r>
      <w:r w:rsidRPr="00C17CEC">
        <w:rPr>
          <w:rFonts w:ascii="Cambria" w:hAnsi="Cambria"/>
          <w:bCs/>
          <w:i/>
          <w:color w:val="000000"/>
          <w:sz w:val="23"/>
          <w:szCs w:val="23"/>
          <w:lang w:bidi="pt-PT"/>
        </w:rPr>
        <w:t>.</w:t>
      </w:r>
    </w:p>
    <w:p w14:paraId="7ECB132C" w14:textId="77777777" w:rsidR="00C17CEC" w:rsidRPr="00C17CEC" w:rsidRDefault="00C17CEC" w:rsidP="00C17CEC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4FAB8435" w14:textId="77777777" w:rsidR="00C17CEC" w:rsidRPr="00C17CEC" w:rsidRDefault="00C17CEC" w:rsidP="00C17CEC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3"/>
          <w:szCs w:val="23"/>
        </w:rPr>
      </w:pPr>
      <w:r w:rsidRPr="00C17CEC">
        <w:rPr>
          <w:rFonts w:ascii="Cambria" w:hAnsi="Cambria"/>
          <w:sz w:val="23"/>
          <w:szCs w:val="23"/>
        </w:rPr>
        <w:t>D E C R E T A:</w:t>
      </w:r>
    </w:p>
    <w:p w14:paraId="01FBBD99" w14:textId="77777777" w:rsidR="00C17CEC" w:rsidRPr="00C17CEC" w:rsidRDefault="00C17CEC" w:rsidP="00C17CEC">
      <w:pPr>
        <w:jc w:val="both"/>
        <w:rPr>
          <w:rFonts w:ascii="Cambria" w:eastAsia="Calibri" w:hAnsi="Cambria" w:cs="Arial"/>
          <w:bCs/>
          <w:sz w:val="23"/>
          <w:szCs w:val="23"/>
          <w:lang w:eastAsia="en-US"/>
        </w:rPr>
      </w:pPr>
    </w:p>
    <w:p w14:paraId="31A54FFA" w14:textId="77777777" w:rsidR="00C17CEC" w:rsidRPr="00C17CEC" w:rsidRDefault="00C17CEC" w:rsidP="00C17CEC">
      <w:pPr>
        <w:ind w:firstLine="1400"/>
        <w:jc w:val="both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Art. 1º Fica aberto no orçamento do exercício corrente, um crédito especial, no valor de R$ 110.000,00 (cento e dez mil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C17CEC" w:rsidRPr="00C17CEC" w14:paraId="369F9E36" w14:textId="77777777" w:rsidTr="000A291C">
        <w:tc>
          <w:tcPr>
            <w:tcW w:w="2093" w:type="dxa"/>
            <w:hideMark/>
          </w:tcPr>
          <w:p w14:paraId="2DFA08E8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06.005</w:t>
            </w:r>
          </w:p>
        </w:tc>
        <w:tc>
          <w:tcPr>
            <w:tcW w:w="6865" w:type="dxa"/>
            <w:hideMark/>
          </w:tcPr>
          <w:p w14:paraId="6C348A04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C17CEC" w:rsidRPr="00C17CEC" w14:paraId="09C4D9FB" w14:textId="77777777" w:rsidTr="000A291C">
        <w:tc>
          <w:tcPr>
            <w:tcW w:w="2093" w:type="dxa"/>
            <w:hideMark/>
          </w:tcPr>
          <w:p w14:paraId="248540A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6865" w:type="dxa"/>
            <w:hideMark/>
          </w:tcPr>
          <w:p w14:paraId="270F1C7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C17CEC" w:rsidRPr="00C17CEC" w14:paraId="461E64C3" w14:textId="77777777" w:rsidTr="000A291C">
        <w:tc>
          <w:tcPr>
            <w:tcW w:w="2093" w:type="dxa"/>
            <w:hideMark/>
          </w:tcPr>
          <w:p w14:paraId="5FEB1B3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</w:t>
            </w:r>
          </w:p>
        </w:tc>
        <w:tc>
          <w:tcPr>
            <w:tcW w:w="6865" w:type="dxa"/>
            <w:hideMark/>
          </w:tcPr>
          <w:p w14:paraId="5981080B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Serviços Urbanos</w:t>
            </w:r>
          </w:p>
        </w:tc>
      </w:tr>
      <w:tr w:rsidR="00C17CEC" w:rsidRPr="00C17CEC" w14:paraId="0C0D9A78" w14:textId="77777777" w:rsidTr="000A291C">
        <w:tc>
          <w:tcPr>
            <w:tcW w:w="2093" w:type="dxa"/>
            <w:hideMark/>
          </w:tcPr>
          <w:p w14:paraId="170C73B8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15.452.0029</w:t>
            </w:r>
          </w:p>
        </w:tc>
        <w:tc>
          <w:tcPr>
            <w:tcW w:w="6865" w:type="dxa"/>
            <w:hideMark/>
          </w:tcPr>
          <w:p w14:paraId="53C01C61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Gestão da Infra Estrutura Urbana</w:t>
            </w:r>
          </w:p>
        </w:tc>
      </w:tr>
      <w:tr w:rsidR="00C17CEC" w:rsidRPr="00C17CEC" w14:paraId="7D0445CF" w14:textId="77777777" w:rsidTr="000A291C">
        <w:tc>
          <w:tcPr>
            <w:tcW w:w="2093" w:type="dxa"/>
            <w:hideMark/>
          </w:tcPr>
          <w:p w14:paraId="00EBB049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15.452.0029.1917</w:t>
            </w:r>
          </w:p>
        </w:tc>
        <w:tc>
          <w:tcPr>
            <w:tcW w:w="6865" w:type="dxa"/>
            <w:hideMark/>
          </w:tcPr>
          <w:p w14:paraId="6CD686F5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 xml:space="preserve">Aquisição de Veiculo </w:t>
            </w:r>
          </w:p>
        </w:tc>
      </w:tr>
      <w:tr w:rsidR="00C17CEC" w:rsidRPr="00C17CEC" w14:paraId="0D7AEBB6" w14:textId="77777777" w:rsidTr="000A291C">
        <w:tc>
          <w:tcPr>
            <w:tcW w:w="2093" w:type="dxa"/>
            <w:hideMark/>
          </w:tcPr>
          <w:p w14:paraId="27F715A7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44.90.52.00</w:t>
            </w:r>
          </w:p>
        </w:tc>
        <w:tc>
          <w:tcPr>
            <w:tcW w:w="6865" w:type="dxa"/>
            <w:hideMark/>
          </w:tcPr>
          <w:p w14:paraId="4D068075" w14:textId="070118A8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proofErr w:type="gramStart"/>
            <w:r w:rsidRPr="00C17CEC">
              <w:rPr>
                <w:rFonts w:ascii="Cambria" w:hAnsi="Cambria" w:cs="Arial"/>
                <w:sz w:val="23"/>
                <w:szCs w:val="23"/>
              </w:rPr>
              <w:t>Equipamentos e Material Permanente</w:t>
            </w:r>
            <w:proofErr w:type="gramEnd"/>
            <w:r w:rsidRPr="00C17CEC">
              <w:rPr>
                <w:rFonts w:ascii="Cambria" w:hAnsi="Cambria" w:cs="Arial"/>
                <w:sz w:val="23"/>
                <w:szCs w:val="23"/>
              </w:rPr>
              <w:t xml:space="preserve"> 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</w:t>
            </w:r>
            <w:r w:rsidRPr="00C17CEC">
              <w:rPr>
                <w:rFonts w:ascii="Cambria" w:hAnsi="Cambria" w:cs="Arial"/>
                <w:sz w:val="23"/>
                <w:szCs w:val="23"/>
              </w:rPr>
              <w:t>...... R$ 110.000,00</w:t>
            </w:r>
          </w:p>
        </w:tc>
      </w:tr>
      <w:tr w:rsidR="00C17CEC" w:rsidRPr="00C17CEC" w14:paraId="653390AA" w14:textId="77777777" w:rsidTr="000A291C">
        <w:tc>
          <w:tcPr>
            <w:tcW w:w="2093" w:type="dxa"/>
            <w:hideMark/>
          </w:tcPr>
          <w:p w14:paraId="3FB16B7A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5" w:type="dxa"/>
          </w:tcPr>
          <w:p w14:paraId="1474F04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1.751.000.000 – Recursos da Contribuição para o Custeio do Serviço de Iluminação Pública - COSIP</w:t>
            </w:r>
          </w:p>
        </w:tc>
      </w:tr>
    </w:tbl>
    <w:p w14:paraId="0641A9AB" w14:textId="77777777" w:rsidR="00C17CEC" w:rsidRP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2016CBC8" w14:textId="77777777" w:rsidR="00C17CEC" w:rsidRPr="00C17CEC" w:rsidRDefault="00C17CEC" w:rsidP="00C17CEC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Art. 2º As despesas decorrentes do crédito especial de que trata o artigo 1º correrão por anulação parcial ou total da dotação abaixo mencionada, nos termos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C17CEC" w:rsidRPr="00C17CEC" w14:paraId="5541927F" w14:textId="77777777" w:rsidTr="000A291C">
        <w:tc>
          <w:tcPr>
            <w:tcW w:w="2093" w:type="dxa"/>
            <w:hideMark/>
          </w:tcPr>
          <w:p w14:paraId="25947626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06.005</w:t>
            </w:r>
          </w:p>
        </w:tc>
        <w:tc>
          <w:tcPr>
            <w:tcW w:w="6865" w:type="dxa"/>
            <w:hideMark/>
          </w:tcPr>
          <w:p w14:paraId="4B855603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C17CEC" w:rsidRPr="00C17CEC" w14:paraId="2C4486BB" w14:textId="77777777" w:rsidTr="000A291C">
        <w:tc>
          <w:tcPr>
            <w:tcW w:w="2093" w:type="dxa"/>
            <w:hideMark/>
          </w:tcPr>
          <w:p w14:paraId="4F9DF112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6865" w:type="dxa"/>
            <w:hideMark/>
          </w:tcPr>
          <w:p w14:paraId="79361EB2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C17CEC" w:rsidRPr="00C17CEC" w14:paraId="133732FB" w14:textId="77777777" w:rsidTr="000A291C">
        <w:tc>
          <w:tcPr>
            <w:tcW w:w="2093" w:type="dxa"/>
            <w:hideMark/>
          </w:tcPr>
          <w:p w14:paraId="5BF17558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</w:t>
            </w:r>
          </w:p>
        </w:tc>
        <w:tc>
          <w:tcPr>
            <w:tcW w:w="6865" w:type="dxa"/>
            <w:hideMark/>
          </w:tcPr>
          <w:p w14:paraId="592FA0C3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Serviços Urbanos</w:t>
            </w:r>
          </w:p>
        </w:tc>
      </w:tr>
      <w:tr w:rsidR="00C17CEC" w:rsidRPr="00C17CEC" w14:paraId="507469CF" w14:textId="77777777" w:rsidTr="000A291C">
        <w:tc>
          <w:tcPr>
            <w:tcW w:w="2093" w:type="dxa"/>
            <w:hideMark/>
          </w:tcPr>
          <w:p w14:paraId="47AB8E5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15.452.0029</w:t>
            </w:r>
          </w:p>
        </w:tc>
        <w:tc>
          <w:tcPr>
            <w:tcW w:w="6865" w:type="dxa"/>
            <w:hideMark/>
          </w:tcPr>
          <w:p w14:paraId="1B81750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Gestão da Infra Estrutura Urbana</w:t>
            </w:r>
          </w:p>
        </w:tc>
      </w:tr>
      <w:tr w:rsidR="00C17CEC" w:rsidRPr="00C17CEC" w14:paraId="4E1D5BDB" w14:textId="77777777" w:rsidTr="000A291C">
        <w:tc>
          <w:tcPr>
            <w:tcW w:w="2093" w:type="dxa"/>
            <w:hideMark/>
          </w:tcPr>
          <w:p w14:paraId="1D0C0E3B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15.452.0029.1264</w:t>
            </w:r>
          </w:p>
        </w:tc>
        <w:tc>
          <w:tcPr>
            <w:tcW w:w="6865" w:type="dxa"/>
            <w:hideMark/>
          </w:tcPr>
          <w:p w14:paraId="728AB3B7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 xml:space="preserve">Gestão da Infra Estrutura Urbana- Iluminação Publica </w:t>
            </w:r>
          </w:p>
        </w:tc>
      </w:tr>
      <w:tr w:rsidR="00C17CEC" w:rsidRPr="00C17CEC" w14:paraId="41D8FF6E" w14:textId="77777777" w:rsidTr="000A291C">
        <w:tc>
          <w:tcPr>
            <w:tcW w:w="2093" w:type="dxa"/>
            <w:hideMark/>
          </w:tcPr>
          <w:p w14:paraId="5759BB72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33.90.30.00</w:t>
            </w:r>
          </w:p>
        </w:tc>
        <w:tc>
          <w:tcPr>
            <w:tcW w:w="6865" w:type="dxa"/>
            <w:hideMark/>
          </w:tcPr>
          <w:p w14:paraId="2878EAEB" w14:textId="73688171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Material de Consumo ......................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........................................</w:t>
            </w:r>
            <w:r w:rsidRPr="00C17CEC">
              <w:rPr>
                <w:rFonts w:ascii="Cambria" w:hAnsi="Cambria" w:cs="Arial"/>
                <w:sz w:val="23"/>
                <w:szCs w:val="23"/>
              </w:rPr>
              <w:t>... R$ 110.000,00</w:t>
            </w:r>
          </w:p>
        </w:tc>
      </w:tr>
      <w:tr w:rsidR="00C17CEC" w:rsidRPr="00C17CEC" w14:paraId="2D3C1620" w14:textId="77777777" w:rsidTr="000A291C">
        <w:tc>
          <w:tcPr>
            <w:tcW w:w="2093" w:type="dxa"/>
            <w:hideMark/>
          </w:tcPr>
          <w:p w14:paraId="3CCBF26E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5" w:type="dxa"/>
          </w:tcPr>
          <w:p w14:paraId="77204D22" w14:textId="77777777" w:rsidR="00C17CEC" w:rsidRPr="00C17CEC" w:rsidRDefault="00C17CEC" w:rsidP="000A291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C17CEC">
              <w:rPr>
                <w:rFonts w:ascii="Cambria" w:hAnsi="Cambria" w:cs="Arial"/>
                <w:sz w:val="23"/>
                <w:szCs w:val="23"/>
              </w:rPr>
              <w:t>1.751.000.000 – Recursos da Contribuição para o Custeio do Serviço de Iluminação Pública - COSIP</w:t>
            </w:r>
          </w:p>
        </w:tc>
      </w:tr>
    </w:tbl>
    <w:p w14:paraId="75299E5E" w14:textId="77777777" w:rsidR="00C17CEC" w:rsidRP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58AD66B2" w14:textId="77777777" w:rsidR="00C17CEC" w:rsidRPr="00C17CEC" w:rsidRDefault="00C17CEC" w:rsidP="00C17CEC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0F499FE5" w14:textId="77777777" w:rsidR="00C17CEC" w:rsidRPr="00C17CEC" w:rsidRDefault="00C17CEC" w:rsidP="00C17CEC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1687D6E1" w14:textId="77777777" w:rsidR="00C17CEC" w:rsidRPr="00C17CEC" w:rsidRDefault="00C17CEC" w:rsidP="00C17CEC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</w:p>
    <w:p w14:paraId="744B4289" w14:textId="77777777" w:rsidR="00C17CEC" w:rsidRPr="00C17CEC" w:rsidRDefault="00C17CEC" w:rsidP="00C17CEC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Governo Municipal de Juara, Estado de Mato</w:t>
      </w:r>
    </w:p>
    <w:p w14:paraId="064488F2" w14:textId="77777777" w:rsidR="00C17CEC" w:rsidRPr="00C17CEC" w:rsidRDefault="00C17CEC" w:rsidP="00C17CEC">
      <w:pPr>
        <w:jc w:val="center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Grosso, 09 de maio de 2025.</w:t>
      </w:r>
    </w:p>
    <w:p w14:paraId="0E46531B" w14:textId="6AA46062" w:rsid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3F127BE0" w14:textId="278CDDC3" w:rsid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62243EC1" w14:textId="61C26373" w:rsid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796E1E72" w14:textId="77777777" w:rsidR="00C17CEC" w:rsidRPr="00C17CEC" w:rsidRDefault="00C17CEC" w:rsidP="00C17CEC">
      <w:pPr>
        <w:jc w:val="both"/>
        <w:rPr>
          <w:rFonts w:ascii="Cambria" w:hAnsi="Cambria" w:cs="Arial"/>
          <w:sz w:val="23"/>
          <w:szCs w:val="23"/>
        </w:rPr>
      </w:pPr>
    </w:p>
    <w:p w14:paraId="3AEEE636" w14:textId="77777777" w:rsidR="00C17CEC" w:rsidRPr="00C17CEC" w:rsidRDefault="00C17CEC" w:rsidP="00C17CEC">
      <w:pPr>
        <w:jc w:val="center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7A027051" w14:textId="77777777" w:rsidR="00C17CEC" w:rsidRPr="00C17CEC" w:rsidRDefault="00C17CEC" w:rsidP="00C17CEC">
      <w:pPr>
        <w:jc w:val="center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Prefeito do Município</w:t>
      </w:r>
      <w:bookmarkStart w:id="0" w:name="_GoBack"/>
      <w:bookmarkEnd w:id="0"/>
    </w:p>
    <w:sectPr w:rsidR="00C17CEC" w:rsidRPr="00C17CE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B62E4" w14:textId="77777777" w:rsidR="00B26A4F" w:rsidRDefault="00B26A4F">
      <w:r>
        <w:separator/>
      </w:r>
    </w:p>
  </w:endnote>
  <w:endnote w:type="continuationSeparator" w:id="0">
    <w:p w14:paraId="39802FCB" w14:textId="77777777" w:rsidR="00B26A4F" w:rsidRDefault="00B2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502491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17CE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5D9F9" w14:textId="77777777" w:rsidR="00B26A4F" w:rsidRDefault="00B26A4F">
      <w:r>
        <w:separator/>
      </w:r>
    </w:p>
  </w:footnote>
  <w:footnote w:type="continuationSeparator" w:id="0">
    <w:p w14:paraId="795E58CC" w14:textId="77777777" w:rsidR="00B26A4F" w:rsidRDefault="00B26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4818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1669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867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56D0D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479B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388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EE3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4DE8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5E6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A4F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17CEC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28E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63B97-3CBE-458A-A4D9-81C89C8DA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1826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2025-04-28T21:20:00Z</cp:lastPrinted>
  <dcterms:created xsi:type="dcterms:W3CDTF">2025-05-12T18:14:00Z</dcterms:created>
  <dcterms:modified xsi:type="dcterms:W3CDTF">2025-05-12T18:14:00Z</dcterms:modified>
</cp:coreProperties>
</file>