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0E902F1E" w:rsidR="00FD7F41" w:rsidRPr="008B3004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C74CB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354</w:t>
      </w:r>
      <w:r w:rsidRPr="008B300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8B3004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40995E59" w14:textId="7808EDD3" w:rsidR="00DA0544" w:rsidRPr="008B3004" w:rsidRDefault="00DA0544" w:rsidP="0055021A">
      <w:pPr>
        <w:autoSpaceDE w:val="0"/>
        <w:autoSpaceDN w:val="0"/>
        <w:spacing w:after="0" w:line="240" w:lineRule="auto"/>
        <w:ind w:left="3402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</w:t>
      </w:r>
      <w:r w:rsidR="00E5012D" w:rsidRPr="008B3004">
        <w:rPr>
          <w:rFonts w:ascii="Cambria" w:eastAsia="Times New Roman" w:hAnsi="Cambria" w:cs="Times New Roman"/>
          <w:b/>
          <w:sz w:val="24"/>
          <w:szCs w:val="24"/>
          <w:lang w:eastAsia="pt-BR"/>
        </w:rPr>
        <w:t>a revogação d</w:t>
      </w:r>
      <w:r w:rsidR="00C74CB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E5012D" w:rsidRPr="008B3004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portaria </w:t>
      </w:r>
      <w:r w:rsidR="00C74CBB">
        <w:rPr>
          <w:rFonts w:ascii="Cambria" w:eastAsia="Times New Roman" w:hAnsi="Cambria" w:cs="Times New Roman"/>
          <w:b/>
          <w:sz w:val="24"/>
          <w:szCs w:val="24"/>
          <w:lang w:eastAsia="pt-BR"/>
        </w:rPr>
        <w:t>d</w:t>
      </w:r>
      <w:r w:rsidR="00E5012D" w:rsidRPr="008B3004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e </w:t>
      </w:r>
      <w:r w:rsidR="00C74CBB" w:rsidRPr="00C528DA">
        <w:rPr>
          <w:rFonts w:ascii="Cambria" w:eastAsia="Times New Roman" w:hAnsi="Cambria" w:cs="Times New Roman"/>
          <w:b/>
          <w:sz w:val="23"/>
          <w:szCs w:val="23"/>
          <w:lang w:eastAsia="pt-BR"/>
        </w:rPr>
        <w:t>cedência de servidor público municipal para o Ministério da Agricultura e Pecuária</w:t>
      </w:r>
      <w:r w:rsidR="009D238C">
        <w:rPr>
          <w:rFonts w:ascii="Cambria" w:eastAsia="Times New Roman" w:hAnsi="Cambria" w:cs="Times New Roman"/>
          <w:b/>
          <w:sz w:val="23"/>
          <w:szCs w:val="23"/>
          <w:lang w:eastAsia="pt-BR"/>
        </w:rPr>
        <w:t>, e da outras providências.</w:t>
      </w:r>
    </w:p>
    <w:p w14:paraId="4F9261FA" w14:textId="15563D76" w:rsidR="00FD7F41" w:rsidRPr="008B3004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64AE5864" w14:textId="77777777" w:rsidR="00BE5DB2" w:rsidRPr="008B3004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bookmarkStart w:id="0" w:name="_Hlk186728676"/>
      <w:r w:rsidRPr="008B300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0F81D12B" w14:textId="77777777" w:rsidR="00BE5DB2" w:rsidRPr="008B3004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2421420" w14:textId="74DDA54E" w:rsidR="00BE5DB2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8B3004">
        <w:rPr>
          <w:rFonts w:ascii="Cambria" w:eastAsia="Calibri" w:hAnsi="Cambria" w:cs="Times New Roman"/>
          <w:sz w:val="24"/>
          <w:szCs w:val="24"/>
        </w:rPr>
        <w:t>Considerando</w:t>
      </w:r>
      <w:r w:rsidRPr="008B3004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>Ofício n°</w:t>
      </w:r>
      <w:r w:rsidR="00C74CBB">
        <w:rPr>
          <w:rFonts w:ascii="Cambria" w:eastAsia="Calibri" w:hAnsi="Cambria" w:cs="Times New Roman"/>
          <w:bCs/>
          <w:sz w:val="24"/>
          <w:szCs w:val="24"/>
        </w:rPr>
        <w:t>135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>/2025</w:t>
      </w:r>
      <w:r w:rsidR="00C74CBB">
        <w:rPr>
          <w:rFonts w:ascii="Cambria" w:eastAsia="Calibri" w:hAnsi="Cambria" w:cs="Times New Roman"/>
          <w:bCs/>
          <w:sz w:val="24"/>
          <w:szCs w:val="24"/>
        </w:rPr>
        <w:t>/SIF200/1SIPOA/DIPOA/DAS/MAPA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C74CBB">
        <w:rPr>
          <w:rFonts w:ascii="Cambria" w:eastAsia="Calibri" w:hAnsi="Cambria" w:cs="Times New Roman"/>
          <w:bCs/>
          <w:sz w:val="24"/>
          <w:szCs w:val="24"/>
        </w:rPr>
        <w:t>02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 xml:space="preserve"> de</w:t>
      </w:r>
      <w:r w:rsidR="00C74CBB">
        <w:rPr>
          <w:rFonts w:ascii="Cambria" w:eastAsia="Calibri" w:hAnsi="Cambria" w:cs="Times New Roman"/>
          <w:bCs/>
          <w:sz w:val="24"/>
          <w:szCs w:val="24"/>
        </w:rPr>
        <w:t xml:space="preserve"> julho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 xml:space="preserve"> de 2025, protocolado sob processo SAD n°</w:t>
      </w:r>
      <w:r w:rsidR="00C74CBB">
        <w:rPr>
          <w:rFonts w:ascii="Cambria" w:eastAsia="Calibri" w:hAnsi="Cambria" w:cs="Times New Roman"/>
          <w:bCs/>
          <w:sz w:val="24"/>
          <w:szCs w:val="24"/>
        </w:rPr>
        <w:t xml:space="preserve"> 11.572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 xml:space="preserve"> que, </w:t>
      </w:r>
      <w:r w:rsidR="00C74CBB">
        <w:rPr>
          <w:rFonts w:ascii="Cambria" w:eastAsia="Calibri" w:hAnsi="Cambria" w:cs="Times New Roman"/>
          <w:bCs/>
          <w:sz w:val="24"/>
          <w:szCs w:val="24"/>
        </w:rPr>
        <w:t>informa atribuições e funções para o cargo cedido</w:t>
      </w:r>
      <w:r w:rsidR="009D238C">
        <w:rPr>
          <w:rFonts w:ascii="Cambria" w:eastAsia="Calibri" w:hAnsi="Cambria" w:cs="Times New Roman"/>
          <w:bCs/>
          <w:sz w:val="24"/>
          <w:szCs w:val="24"/>
        </w:rPr>
        <w:t>;</w:t>
      </w:r>
    </w:p>
    <w:p w14:paraId="761B9BFE" w14:textId="1C3C4674" w:rsidR="009D238C" w:rsidRDefault="009D238C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F678843" w14:textId="17435262" w:rsidR="009D238C" w:rsidRDefault="009D238C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Considerando o Ofício 590/SME/2025 de 02 de julho de 2025, protocolado sob processo SAD n°11.666 em 02/07/2025 que, solicita transferência de servidor lotado na Secretaria Municipal de Educação</w:t>
      </w:r>
      <w:r w:rsidR="001C0467">
        <w:rPr>
          <w:rFonts w:ascii="Cambria" w:eastAsia="Calibri" w:hAnsi="Cambria" w:cs="Times New Roman"/>
          <w:bCs/>
          <w:sz w:val="24"/>
          <w:szCs w:val="24"/>
        </w:rPr>
        <w:t>;</w:t>
      </w:r>
    </w:p>
    <w:p w14:paraId="13512CC2" w14:textId="2C2ECB65" w:rsidR="001C0467" w:rsidRDefault="001C0467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1A3DAF05" w14:textId="2579B72A" w:rsidR="001C0467" w:rsidRPr="008B3004" w:rsidRDefault="001C0467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 xml:space="preserve">Considerando o Despacho n° 054/2025 de 07 de julho de 2025, protocolado sob processo SAD n°11.925 em 07/07/2025 que, solicita transferência do servidor e concede </w:t>
      </w:r>
      <w:proofErr w:type="spellStart"/>
      <w:r>
        <w:rPr>
          <w:rFonts w:ascii="Cambria" w:eastAsia="Calibri" w:hAnsi="Cambria" w:cs="Times New Roman"/>
          <w:bCs/>
          <w:sz w:val="24"/>
          <w:szCs w:val="24"/>
        </w:rPr>
        <w:t>Gedaat</w:t>
      </w:r>
      <w:proofErr w:type="spellEnd"/>
      <w:r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3EDBCEC1" w14:textId="11979763" w:rsidR="00DB5B8C" w:rsidRPr="008B3004" w:rsidRDefault="00DB5B8C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7F975933" w14:textId="30BB7479" w:rsidR="00DB5B8C" w:rsidRPr="008B3004" w:rsidRDefault="00DB5B8C" w:rsidP="00DB5B8C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91B180D" w14:textId="77777777" w:rsidR="00994590" w:rsidRPr="008B3004" w:rsidRDefault="00994590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bookmarkEnd w:id="0"/>
    <w:p w14:paraId="6D9948C4" w14:textId="2FBE3088" w:rsidR="008B3004" w:rsidRPr="008B3004" w:rsidRDefault="001032E9" w:rsidP="008B3004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1º </w:t>
      </w:r>
      <w:r w:rsidR="00E5012D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Revogar a Portaria n°</w:t>
      </w:r>
      <w:r w:rsidR="00C74CBB">
        <w:rPr>
          <w:rFonts w:ascii="Cambria" w:eastAsia="Times New Roman" w:hAnsi="Cambria" w:cs="Times New Roman"/>
          <w:bCs/>
          <w:sz w:val="24"/>
          <w:szCs w:val="24"/>
          <w:lang w:eastAsia="pt-BR"/>
        </w:rPr>
        <w:t>281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74CBB">
        <w:rPr>
          <w:rFonts w:ascii="Cambria" w:eastAsia="Times New Roman" w:hAnsi="Cambria" w:cs="Times New Roman"/>
          <w:bCs/>
          <w:sz w:val="24"/>
          <w:szCs w:val="24"/>
          <w:lang w:eastAsia="pt-BR"/>
        </w:rPr>
        <w:t>22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74CBB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2025, que </w:t>
      </w:r>
      <w:r w:rsidR="00C74CBB">
        <w:rPr>
          <w:rFonts w:ascii="Cambria" w:eastAsia="Times New Roman" w:hAnsi="Cambria" w:cs="Times New Roman"/>
          <w:bCs/>
          <w:sz w:val="24"/>
          <w:szCs w:val="24"/>
          <w:lang w:eastAsia="pt-BR"/>
        </w:rPr>
        <w:t>cedeu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C74CBB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Pr="008B3004">
        <w:rPr>
          <w:rFonts w:ascii="Cambria" w:eastAsia="Times New Roman" w:hAnsi="Cambria" w:cs="Times New Roman"/>
          <w:bCs/>
          <w:sz w:val="24"/>
          <w:szCs w:val="24"/>
        </w:rPr>
        <w:t xml:space="preserve">servidor </w:t>
      </w:r>
      <w:r w:rsidR="00C74CBB" w:rsidRPr="00F02020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Welington Carlos Braga, matrícula 5587, brasileiro, efetivo no cargo de Técnico Administrativo Educacional Profissionalizado, lotado na Secretaria Municipal de Educação, para exercer a função de Auxiliar de Inspeção </w:t>
      </w:r>
      <w:r w:rsidR="00C74CBB" w:rsidRPr="001C05A7">
        <w:rPr>
          <w:rFonts w:ascii="Cambria" w:eastAsia="Times New Roman" w:hAnsi="Cambria" w:cs="Times New Roman"/>
          <w:color w:val="000000" w:themeColor="text1"/>
          <w:sz w:val="23"/>
          <w:szCs w:val="23"/>
          <w:lang w:eastAsia="pt-BR"/>
        </w:rPr>
        <w:t>junto ao Ministério da Agricultura e Pecuária, com prestação de serviços na empresa JBS S.A</w:t>
      </w:r>
      <w:r w:rsidR="00C74CBB">
        <w:rPr>
          <w:rFonts w:ascii="Cambria" w:eastAsia="Times New Roman" w:hAnsi="Cambria" w:cs="Times New Roman"/>
          <w:color w:val="000000" w:themeColor="text1"/>
          <w:sz w:val="23"/>
          <w:szCs w:val="23"/>
          <w:lang w:eastAsia="pt-BR"/>
        </w:rPr>
        <w:t>,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a partir de </w:t>
      </w:r>
      <w:r w:rsidR="00C74CBB" w:rsidRPr="009D238C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07</w:t>
      </w:r>
      <w:r w:rsidRPr="009D238C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 de </w:t>
      </w:r>
      <w:r w:rsidR="00C74CBB" w:rsidRPr="009D238C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julho</w:t>
      </w:r>
      <w:r w:rsidRPr="009D238C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 xml:space="preserve"> de 2025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3247BC19" w14:textId="77777777" w:rsidR="008B3004" w:rsidRPr="008B3004" w:rsidRDefault="008B3004" w:rsidP="008B3004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55D3147C" w14:textId="61702769" w:rsidR="001032E9" w:rsidRDefault="001032E9" w:rsidP="008B3004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8B3004">
        <w:rPr>
          <w:rFonts w:ascii="Cambria" w:eastAsia="Calibri" w:hAnsi="Cambria" w:cs="Times New Roman"/>
          <w:bCs/>
          <w:sz w:val="24"/>
          <w:szCs w:val="24"/>
        </w:rPr>
        <w:t>Ar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8B300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9D238C">
        <w:rPr>
          <w:rFonts w:ascii="Cambria" w:eastAsia="Times New Roman" w:hAnsi="Cambria" w:cs="Times New Roman"/>
          <w:sz w:val="24"/>
          <w:szCs w:val="24"/>
          <w:lang w:eastAsia="pt-BR"/>
        </w:rPr>
        <w:t>Transferir o servidor descrito no art. 1° lotado na</w:t>
      </w:r>
      <w:r w:rsidR="009D238C" w:rsidRPr="009D238C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</w:t>
      </w:r>
      <w:r w:rsidR="009D238C" w:rsidRPr="00F02020">
        <w:rPr>
          <w:rFonts w:ascii="Cambria" w:eastAsia="Times New Roman" w:hAnsi="Cambria" w:cs="Times New Roman"/>
          <w:bCs/>
          <w:sz w:val="23"/>
          <w:szCs w:val="23"/>
          <w:lang w:eastAsia="pt-BR"/>
        </w:rPr>
        <w:t>Secretaria Municipal de Educação</w:t>
      </w:r>
      <w:r w:rsidR="009D238C">
        <w:rPr>
          <w:rFonts w:ascii="Cambria" w:eastAsia="Times New Roman" w:hAnsi="Cambria" w:cs="Times New Roman"/>
          <w:bCs/>
          <w:sz w:val="23"/>
          <w:szCs w:val="23"/>
          <w:lang w:eastAsia="pt-BR"/>
        </w:rPr>
        <w:t>, para</w:t>
      </w:r>
      <w:r w:rsidR="001C0467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a </w:t>
      </w:r>
      <w:r w:rsidR="009D238C">
        <w:rPr>
          <w:rFonts w:ascii="Cambria" w:eastAsia="Times New Roman" w:hAnsi="Cambria" w:cs="Times New Roman"/>
          <w:bCs/>
          <w:sz w:val="23"/>
          <w:szCs w:val="23"/>
          <w:lang w:eastAsia="pt-BR"/>
        </w:rPr>
        <w:t>Secretaria Municipal de Administração</w:t>
      </w:r>
      <w:r w:rsidRPr="008B300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.    </w:t>
      </w:r>
    </w:p>
    <w:p w14:paraId="060CF01F" w14:textId="396496E7" w:rsidR="009D238C" w:rsidRDefault="009D238C" w:rsidP="008B3004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8E9B28E" w14:textId="6C1E38A4" w:rsidR="00037C91" w:rsidRDefault="009D238C" w:rsidP="000929C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8B3004">
        <w:rPr>
          <w:rFonts w:ascii="Cambria" w:eastAsia="Calibri" w:hAnsi="Cambria" w:cs="Times New Roman"/>
          <w:bCs/>
          <w:sz w:val="24"/>
          <w:szCs w:val="24"/>
        </w:rPr>
        <w:t>Ar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8B300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32696986" w14:textId="11020729" w:rsidR="008B3004" w:rsidRDefault="008B3004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15D95C54" w14:textId="77777777" w:rsidR="008B3004" w:rsidRPr="008B3004" w:rsidRDefault="008B3004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2DA3325" w14:textId="77777777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47DB287D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BA6CFB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D0674A">
        <w:rPr>
          <w:rFonts w:ascii="Cambria" w:eastAsia="Times New Roman" w:hAnsi="Cambria" w:cs="Times New Roman"/>
          <w:bCs/>
          <w:sz w:val="24"/>
          <w:szCs w:val="24"/>
          <w:lang w:eastAsia="pt-BR"/>
        </w:rPr>
        <w:t>7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BA6CFB">
        <w:rPr>
          <w:rFonts w:ascii="Cambria" w:eastAsia="Times New Roman" w:hAnsi="Cambria" w:cs="Times New Roman"/>
          <w:bCs/>
          <w:sz w:val="24"/>
          <w:szCs w:val="24"/>
          <w:lang w:eastAsia="pt-BR"/>
        </w:rPr>
        <w:t>julho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51D5B3B1" w14:textId="0E5B6917" w:rsidR="00037C91" w:rsidRPr="008B3004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8B3004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5E6FCC3C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14:paraId="01FAFFEE" w14:textId="1538F0AE" w:rsidR="000929C5" w:rsidRDefault="000929C5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14:paraId="447604ED" w14:textId="77777777" w:rsidR="000929C5" w:rsidRPr="008B3004" w:rsidRDefault="000929C5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B02DE" w:rsidRPr="008B3004" w14:paraId="28D300E9" w14:textId="77777777" w:rsidTr="002E2819">
        <w:tc>
          <w:tcPr>
            <w:tcW w:w="4473" w:type="dxa"/>
          </w:tcPr>
          <w:p w14:paraId="40E8E22E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4139DC4C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B02DE" w:rsidRPr="008B3004" w:rsidRDefault="009B02DE" w:rsidP="009B02DE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3C5246D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1D135B1E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13E29B5" w14:textId="77777777" w:rsidR="009B02DE" w:rsidRPr="008B3004" w:rsidRDefault="009B02DE" w:rsidP="009B02DE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56656E6D" w14:textId="0C4A2D02" w:rsidR="00FD7F41" w:rsidRPr="008B3004" w:rsidRDefault="00FD7F41" w:rsidP="00FD7F41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14AD5E4D" w14:textId="5A0768C4" w:rsidR="00FD7F41" w:rsidRPr="008B3004" w:rsidRDefault="00FD7F41" w:rsidP="00FD7F41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D83FD" w14:textId="77777777" w:rsidR="00167D6B" w:rsidRDefault="00167D6B" w:rsidP="00FD7F41">
      <w:pPr>
        <w:spacing w:after="0" w:line="240" w:lineRule="auto"/>
      </w:pPr>
      <w:r>
        <w:separator/>
      </w:r>
    </w:p>
  </w:endnote>
  <w:endnote w:type="continuationSeparator" w:id="0">
    <w:p w14:paraId="5149AACA" w14:textId="77777777" w:rsidR="00167D6B" w:rsidRDefault="00167D6B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1B245B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8A416" w14:textId="77777777" w:rsidR="00167D6B" w:rsidRDefault="00167D6B" w:rsidP="00FD7F41">
      <w:pPr>
        <w:spacing w:after="0" w:line="240" w:lineRule="auto"/>
      </w:pPr>
      <w:r>
        <w:separator/>
      </w:r>
    </w:p>
  </w:footnote>
  <w:footnote w:type="continuationSeparator" w:id="0">
    <w:p w14:paraId="28EF9E23" w14:textId="77777777" w:rsidR="00167D6B" w:rsidRDefault="00167D6B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31977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AB8E0DE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7C91"/>
    <w:rsid w:val="0004431F"/>
    <w:rsid w:val="000752CC"/>
    <w:rsid w:val="00083AEA"/>
    <w:rsid w:val="000929C5"/>
    <w:rsid w:val="000B5B57"/>
    <w:rsid w:val="000E31D9"/>
    <w:rsid w:val="001032E9"/>
    <w:rsid w:val="00127765"/>
    <w:rsid w:val="00140346"/>
    <w:rsid w:val="00164CBE"/>
    <w:rsid w:val="00167D6B"/>
    <w:rsid w:val="00197A19"/>
    <w:rsid w:val="001B5C23"/>
    <w:rsid w:val="001C0467"/>
    <w:rsid w:val="00241178"/>
    <w:rsid w:val="00251961"/>
    <w:rsid w:val="00284D44"/>
    <w:rsid w:val="00292F2D"/>
    <w:rsid w:val="002C3722"/>
    <w:rsid w:val="0055021A"/>
    <w:rsid w:val="006C034E"/>
    <w:rsid w:val="00797DCD"/>
    <w:rsid w:val="008B3004"/>
    <w:rsid w:val="008E07F5"/>
    <w:rsid w:val="00932323"/>
    <w:rsid w:val="00942FFF"/>
    <w:rsid w:val="00952C19"/>
    <w:rsid w:val="00994590"/>
    <w:rsid w:val="009A130C"/>
    <w:rsid w:val="009B02DE"/>
    <w:rsid w:val="009D238C"/>
    <w:rsid w:val="00A43B60"/>
    <w:rsid w:val="00AA54AC"/>
    <w:rsid w:val="00AC74F5"/>
    <w:rsid w:val="00BA6CFB"/>
    <w:rsid w:val="00BB54D6"/>
    <w:rsid w:val="00BC4ABD"/>
    <w:rsid w:val="00BE5DB2"/>
    <w:rsid w:val="00C15C13"/>
    <w:rsid w:val="00C74CBB"/>
    <w:rsid w:val="00C86CA3"/>
    <w:rsid w:val="00CC5A77"/>
    <w:rsid w:val="00D0674A"/>
    <w:rsid w:val="00D076A7"/>
    <w:rsid w:val="00D75B1E"/>
    <w:rsid w:val="00DA0544"/>
    <w:rsid w:val="00DB5B8C"/>
    <w:rsid w:val="00E411C2"/>
    <w:rsid w:val="00E5012D"/>
    <w:rsid w:val="00E6538A"/>
    <w:rsid w:val="00F30FF7"/>
    <w:rsid w:val="00FD23A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265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33</cp:revision>
  <cp:lastPrinted>2025-07-07T20:53:00Z</cp:lastPrinted>
  <dcterms:created xsi:type="dcterms:W3CDTF">2025-01-02T19:44:00Z</dcterms:created>
  <dcterms:modified xsi:type="dcterms:W3CDTF">2025-07-07T20:54:00Z</dcterms:modified>
</cp:coreProperties>
</file>