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384A8E72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1F47816F" w14:textId="77777777" w:rsidR="00B46F4C" w:rsidRDefault="00B46F4C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7FE67D9D" w14:textId="77777777" w:rsidR="000D2FB9" w:rsidRDefault="000D2FB9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74E1A887" w14:textId="77777777" w:rsidR="00294DE7" w:rsidRDefault="00294DE7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23743E65" w:rsidR="00FD7F41" w:rsidRPr="00DF6773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6318F5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2</w:t>
      </w:r>
      <w:r w:rsidR="003A3B86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50</w:t>
      </w:r>
      <w:r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DF6773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324A6739" w14:textId="365EF197" w:rsidR="00FD7F41" w:rsidRPr="00DF6773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>Dispõe sobre</w:t>
      </w:r>
      <w:r w:rsidR="00DE4587"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concessão de Licença Prêmio por assiduidade a servidor</w:t>
      </w:r>
      <w:r w:rsidR="00066904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 w:rsidR="00DE4587"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públic</w:t>
      </w:r>
      <w:r w:rsidR="00066904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 w:rsidR="00DE4587"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.</w:t>
      </w:r>
    </w:p>
    <w:p w14:paraId="4F9261FA" w14:textId="15563D76" w:rsidR="00FD7F41" w:rsidRPr="00DF6773" w:rsidRDefault="00FD7F41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2C007927" w14:textId="2D217FB4" w:rsidR="00F74B77" w:rsidRPr="00DF6773" w:rsidRDefault="00F74B7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Município;</w:t>
      </w:r>
    </w:p>
    <w:p w14:paraId="792CF2EE" w14:textId="4C708CCC" w:rsidR="00DE4587" w:rsidRPr="00DF6773" w:rsidRDefault="00DE458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2EDDD2E" w14:textId="37CB43EC" w:rsidR="00DE4587" w:rsidRPr="00DF6773" w:rsidRDefault="00DE4587" w:rsidP="00DE4587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eastAsia="Calibri" w:hAnsi="Cambria" w:cs="Arial"/>
          <w:sz w:val="24"/>
          <w:szCs w:val="24"/>
        </w:rPr>
      </w:pPr>
      <w:r w:rsidRPr="00DF6773">
        <w:rPr>
          <w:rFonts w:ascii="Cambria" w:eastAsia="Calibri" w:hAnsi="Cambria" w:cs="Arial"/>
          <w:bCs/>
          <w:sz w:val="24"/>
          <w:szCs w:val="24"/>
        </w:rPr>
        <w:t>Considerando</w:t>
      </w:r>
      <w:r w:rsidRPr="00DF6773">
        <w:rPr>
          <w:rFonts w:ascii="Cambria" w:eastAsia="Calibri" w:hAnsi="Cambria" w:cs="Arial"/>
          <w:sz w:val="24"/>
          <w:szCs w:val="24"/>
        </w:rPr>
        <w:t xml:space="preserve"> a Lei Municipal nº 028 de 26 de dezembro de 2007 Capitulo V – Das Licenças – Seção X – Artigo 126 a 128º;</w:t>
      </w:r>
    </w:p>
    <w:p w14:paraId="27034252" w14:textId="01C17619" w:rsidR="00F74B77" w:rsidRPr="00DF6773" w:rsidRDefault="00F74B77" w:rsidP="007D29D9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DF6773">
        <w:rPr>
          <w:rFonts w:ascii="Cambria" w:eastAsia="Calibri" w:hAnsi="Cambria" w:cs="Times New Roman"/>
          <w:sz w:val="24"/>
          <w:szCs w:val="24"/>
        </w:rPr>
        <w:t>Considerando</w:t>
      </w:r>
      <w:r w:rsidRPr="00DF6773">
        <w:rPr>
          <w:rFonts w:ascii="Cambria" w:eastAsia="Calibri" w:hAnsi="Cambria" w:cs="Times New Roman"/>
          <w:bCs/>
          <w:sz w:val="24"/>
          <w:szCs w:val="24"/>
        </w:rPr>
        <w:t xml:space="preserve"> o </w:t>
      </w:r>
      <w:r w:rsidR="00066904">
        <w:rPr>
          <w:rFonts w:ascii="Cambria" w:eastAsia="Calibri" w:hAnsi="Cambria" w:cs="Times New Roman"/>
          <w:bCs/>
          <w:sz w:val="24"/>
          <w:szCs w:val="24"/>
        </w:rPr>
        <w:t>Ofício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n°</w:t>
      </w:r>
      <w:r w:rsidR="003A3B86">
        <w:rPr>
          <w:rFonts w:ascii="Cambria" w:eastAsia="Calibri" w:hAnsi="Cambria" w:cs="Times New Roman"/>
          <w:bCs/>
          <w:sz w:val="24"/>
          <w:szCs w:val="24"/>
        </w:rPr>
        <w:t>107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/202</w:t>
      </w:r>
      <w:r w:rsidR="0084746E">
        <w:rPr>
          <w:rFonts w:ascii="Cambria" w:eastAsia="Calibri" w:hAnsi="Cambria" w:cs="Times New Roman"/>
          <w:bCs/>
          <w:sz w:val="24"/>
          <w:szCs w:val="24"/>
        </w:rPr>
        <w:t>5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de </w:t>
      </w:r>
      <w:r w:rsidR="00066904">
        <w:rPr>
          <w:rFonts w:ascii="Cambria" w:eastAsia="Calibri" w:hAnsi="Cambria" w:cs="Times New Roman"/>
          <w:bCs/>
          <w:sz w:val="24"/>
          <w:szCs w:val="24"/>
        </w:rPr>
        <w:t>25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/</w:t>
      </w:r>
      <w:r w:rsidR="0084746E">
        <w:rPr>
          <w:rFonts w:ascii="Cambria" w:eastAsia="Calibri" w:hAnsi="Cambria" w:cs="Times New Roman"/>
          <w:bCs/>
          <w:sz w:val="24"/>
          <w:szCs w:val="24"/>
        </w:rPr>
        <w:t>0</w:t>
      </w:r>
      <w:r w:rsidR="00066904">
        <w:rPr>
          <w:rFonts w:ascii="Cambria" w:eastAsia="Calibri" w:hAnsi="Cambria" w:cs="Times New Roman"/>
          <w:bCs/>
          <w:sz w:val="24"/>
          <w:szCs w:val="24"/>
        </w:rPr>
        <w:t>4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/202</w:t>
      </w:r>
      <w:r w:rsidR="0084746E">
        <w:rPr>
          <w:rFonts w:ascii="Cambria" w:eastAsia="Calibri" w:hAnsi="Cambria" w:cs="Times New Roman"/>
          <w:bCs/>
          <w:sz w:val="24"/>
          <w:szCs w:val="24"/>
        </w:rPr>
        <w:t>5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protocolado sob o n°</w:t>
      </w:r>
      <w:r w:rsidR="003A3B86">
        <w:rPr>
          <w:rFonts w:ascii="Cambria" w:eastAsia="Calibri" w:hAnsi="Cambria" w:cs="Times New Roman"/>
          <w:bCs/>
          <w:sz w:val="24"/>
          <w:szCs w:val="24"/>
        </w:rPr>
        <w:t>6813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, que encaminha requerimento d</w:t>
      </w:r>
      <w:r w:rsidR="00066904">
        <w:rPr>
          <w:rFonts w:ascii="Cambria" w:eastAsia="Calibri" w:hAnsi="Cambria" w:cs="Times New Roman"/>
          <w:bCs/>
          <w:sz w:val="24"/>
          <w:szCs w:val="24"/>
        </w:rPr>
        <w:t>a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 xml:space="preserve"> servidor</w:t>
      </w:r>
      <w:r w:rsidR="00066904">
        <w:rPr>
          <w:rFonts w:ascii="Cambria" w:eastAsia="Calibri" w:hAnsi="Cambria" w:cs="Times New Roman"/>
          <w:bCs/>
          <w:sz w:val="24"/>
          <w:szCs w:val="24"/>
        </w:rPr>
        <w:t>a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.</w:t>
      </w:r>
    </w:p>
    <w:p w14:paraId="329A1066" w14:textId="77777777" w:rsidR="00DF6773" w:rsidRPr="00DF6773" w:rsidRDefault="00DF6773" w:rsidP="0084746E">
      <w:pPr>
        <w:shd w:val="clear" w:color="auto" w:fill="FFFFFF"/>
        <w:spacing w:after="100" w:afterAutospacing="1" w:line="240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</w:p>
    <w:p w14:paraId="43140401" w14:textId="77777777" w:rsidR="00F74B77" w:rsidRPr="00DF6773" w:rsidRDefault="00F74B7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F6773">
        <w:rPr>
          <w:rFonts w:ascii="Cambria" w:eastAsia="Calibri" w:hAnsi="Cambria" w:cs="Times New Roman"/>
          <w:sz w:val="24"/>
          <w:szCs w:val="24"/>
        </w:rPr>
        <w:t>RESOLVE:</w:t>
      </w:r>
    </w:p>
    <w:p w14:paraId="4D90934E" w14:textId="77777777" w:rsidR="00066BA8" w:rsidRPr="00DF6773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641B67A3" w14:textId="313ED49E" w:rsidR="009F4243" w:rsidRPr="00DF6773" w:rsidRDefault="00FD7F41" w:rsidP="009F4243">
      <w:pPr>
        <w:tabs>
          <w:tab w:val="left" w:pos="203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bookmarkStart w:id="0" w:name="_Hlk186728676"/>
      <w:r w:rsidR="00DE4587" w:rsidRPr="00DF6773">
        <w:rPr>
          <w:rFonts w:ascii="Cambria" w:eastAsia="Calibri" w:hAnsi="Cambria" w:cs="Times New Roman"/>
          <w:sz w:val="24"/>
          <w:szCs w:val="24"/>
        </w:rPr>
        <w:t>Conceder</w:t>
      </w:r>
      <w:r w:rsidR="007D29D9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r w:rsidR="00066904">
        <w:rPr>
          <w:rFonts w:ascii="Cambria" w:eastAsia="Calibri" w:hAnsi="Cambria" w:cs="Times New Roman"/>
          <w:sz w:val="24"/>
          <w:szCs w:val="24"/>
        </w:rPr>
        <w:t>6</w:t>
      </w:r>
      <w:r w:rsidR="00D7092C">
        <w:rPr>
          <w:rFonts w:ascii="Cambria" w:eastAsia="Calibri" w:hAnsi="Cambria" w:cs="Times New Roman"/>
          <w:sz w:val="24"/>
          <w:szCs w:val="24"/>
        </w:rPr>
        <w:t>0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(</w:t>
      </w:r>
      <w:r w:rsidR="00066904">
        <w:rPr>
          <w:rFonts w:ascii="Cambria" w:eastAsia="Calibri" w:hAnsi="Cambria" w:cs="Times New Roman"/>
          <w:sz w:val="24"/>
          <w:szCs w:val="24"/>
        </w:rPr>
        <w:t>sessenta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) dias de 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Licença Prêmio, 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>a partir de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 </w:t>
      </w:r>
      <w:r w:rsidR="00C72417">
        <w:rPr>
          <w:rFonts w:ascii="Cambria" w:eastAsia="Calibri" w:hAnsi="Cambria" w:cs="Times New Roman"/>
          <w:b/>
          <w:bCs/>
          <w:sz w:val="24"/>
          <w:szCs w:val="24"/>
        </w:rPr>
        <w:t>0</w:t>
      </w:r>
      <w:r w:rsidR="00066904">
        <w:rPr>
          <w:rFonts w:ascii="Cambria" w:eastAsia="Calibri" w:hAnsi="Cambria" w:cs="Times New Roman"/>
          <w:b/>
          <w:bCs/>
          <w:sz w:val="24"/>
          <w:szCs w:val="24"/>
        </w:rPr>
        <w:t>8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>/0</w:t>
      </w:r>
      <w:r w:rsidR="00C72417">
        <w:rPr>
          <w:rFonts w:ascii="Cambria" w:eastAsia="Calibri" w:hAnsi="Cambria" w:cs="Times New Roman"/>
          <w:b/>
          <w:bCs/>
          <w:sz w:val="24"/>
          <w:szCs w:val="24"/>
        </w:rPr>
        <w:t>5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>/2025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à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C72417">
        <w:rPr>
          <w:rFonts w:ascii="Cambria" w:eastAsia="Calibri" w:hAnsi="Cambria" w:cs="Times New Roman"/>
          <w:b/>
          <w:bCs/>
          <w:sz w:val="24"/>
          <w:szCs w:val="24"/>
        </w:rPr>
        <w:t>0</w:t>
      </w:r>
      <w:r w:rsidR="00066904">
        <w:rPr>
          <w:rFonts w:ascii="Cambria" w:eastAsia="Calibri" w:hAnsi="Cambria" w:cs="Times New Roman"/>
          <w:b/>
          <w:bCs/>
          <w:sz w:val="24"/>
          <w:szCs w:val="24"/>
        </w:rPr>
        <w:t>6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>/0</w:t>
      </w:r>
      <w:r w:rsidR="0063532E">
        <w:rPr>
          <w:rFonts w:ascii="Cambria" w:eastAsia="Calibri" w:hAnsi="Cambria" w:cs="Times New Roman"/>
          <w:b/>
          <w:bCs/>
          <w:sz w:val="24"/>
          <w:szCs w:val="24"/>
        </w:rPr>
        <w:t>7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/2025, 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referente ao período aquisitivo de </w:t>
      </w:r>
      <w:r w:rsidR="003A3B86">
        <w:rPr>
          <w:rFonts w:ascii="Cambria" w:eastAsia="Calibri" w:hAnsi="Cambria" w:cs="Times New Roman"/>
          <w:sz w:val="24"/>
          <w:szCs w:val="24"/>
        </w:rPr>
        <w:t>05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/0</w:t>
      </w:r>
      <w:r w:rsidR="003A3B86">
        <w:rPr>
          <w:rFonts w:ascii="Cambria" w:eastAsia="Calibri" w:hAnsi="Cambria" w:cs="Times New Roman"/>
          <w:sz w:val="24"/>
          <w:szCs w:val="24"/>
        </w:rPr>
        <w:t>9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/20</w:t>
      </w:r>
      <w:r w:rsidR="003A3B86">
        <w:rPr>
          <w:rFonts w:ascii="Cambria" w:eastAsia="Calibri" w:hAnsi="Cambria" w:cs="Times New Roman"/>
          <w:sz w:val="24"/>
          <w:szCs w:val="24"/>
        </w:rPr>
        <w:t>16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a </w:t>
      </w:r>
      <w:r w:rsidR="003A3B86">
        <w:rPr>
          <w:rFonts w:ascii="Cambria" w:eastAsia="Calibri" w:hAnsi="Cambria" w:cs="Times New Roman"/>
          <w:sz w:val="24"/>
          <w:szCs w:val="24"/>
        </w:rPr>
        <w:t>12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</w:t>
      </w:r>
      <w:r w:rsidR="0084746E">
        <w:rPr>
          <w:rFonts w:ascii="Cambria" w:eastAsia="Calibri" w:hAnsi="Cambria" w:cs="Times New Roman"/>
          <w:sz w:val="24"/>
          <w:szCs w:val="24"/>
        </w:rPr>
        <w:t>0</w:t>
      </w:r>
      <w:r w:rsidR="003A3B86">
        <w:rPr>
          <w:rFonts w:ascii="Cambria" w:eastAsia="Calibri" w:hAnsi="Cambria" w:cs="Times New Roman"/>
          <w:sz w:val="24"/>
          <w:szCs w:val="24"/>
        </w:rPr>
        <w:t>7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/20</w:t>
      </w:r>
      <w:r w:rsidR="00066904">
        <w:rPr>
          <w:rFonts w:ascii="Cambria" w:eastAsia="Calibri" w:hAnsi="Cambria" w:cs="Times New Roman"/>
          <w:sz w:val="24"/>
          <w:szCs w:val="24"/>
        </w:rPr>
        <w:t>23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r w:rsidR="00066904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servidor</w:t>
      </w:r>
      <w:r w:rsidR="00066904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r w:rsidR="003A3B86">
        <w:rPr>
          <w:rFonts w:ascii="Cambria" w:eastAsia="Calibri" w:hAnsi="Cambria" w:cs="Times New Roman"/>
          <w:b/>
          <w:sz w:val="24"/>
          <w:szCs w:val="24"/>
        </w:rPr>
        <w:t>Ana Maria Sirena</w:t>
      </w:r>
      <w:r w:rsidR="00DE4587" w:rsidRPr="00DF6773">
        <w:rPr>
          <w:rFonts w:ascii="Cambria" w:eastAsia="Calibri" w:hAnsi="Cambria" w:cs="Times New Roman"/>
          <w:b/>
          <w:sz w:val="24"/>
          <w:szCs w:val="24"/>
        </w:rPr>
        <w:t xml:space="preserve">, 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>matrícula</w:t>
      </w:r>
      <w:r w:rsidR="00DF6773" w:rsidRPr="00DF6773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n°</w:t>
      </w:r>
      <w:r w:rsidR="0063532E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3A3B86">
        <w:rPr>
          <w:rFonts w:ascii="Cambria" w:eastAsia="Calibri" w:hAnsi="Cambria" w:cs="Times New Roman"/>
          <w:bCs/>
          <w:sz w:val="24"/>
          <w:szCs w:val="24"/>
        </w:rPr>
        <w:t>2387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brasileir</w:t>
      </w:r>
      <w:r w:rsidR="00066904">
        <w:rPr>
          <w:rFonts w:ascii="Cambria" w:eastAsia="Calibri" w:hAnsi="Cambria" w:cs="Times New Roman"/>
          <w:sz w:val="24"/>
          <w:szCs w:val="24"/>
        </w:rPr>
        <w:t>a</w:t>
      </w:r>
      <w:r w:rsidR="00CD5427">
        <w:rPr>
          <w:rFonts w:ascii="Cambria" w:eastAsia="Calibri" w:hAnsi="Cambria" w:cs="Times New Roman"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residente e domiciliad</w:t>
      </w:r>
      <w:r w:rsidR="00066904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nesta cidade de Juara, Estado de Mato Grosso, efetiv</w:t>
      </w:r>
      <w:r w:rsidR="00066904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no cargo de </w:t>
      </w:r>
      <w:r w:rsidR="00066904">
        <w:rPr>
          <w:rFonts w:ascii="Cambria" w:eastAsia="Calibri" w:hAnsi="Cambria" w:cs="Times New Roman"/>
          <w:sz w:val="24"/>
          <w:szCs w:val="24"/>
        </w:rPr>
        <w:t>Professora</w:t>
      </w:r>
      <w:r w:rsidR="0063532E">
        <w:rPr>
          <w:rFonts w:ascii="Cambria" w:eastAsia="Calibri" w:hAnsi="Cambria" w:cs="Times New Roman"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junto a </w:t>
      </w:r>
      <w:bookmarkEnd w:id="0"/>
      <w:r w:rsidR="007D29D9" w:rsidRPr="00DF6773">
        <w:rPr>
          <w:rFonts w:ascii="Cambria" w:eastAsia="Calibri" w:hAnsi="Cambria" w:cs="Times New Roman"/>
          <w:sz w:val="24"/>
          <w:szCs w:val="24"/>
        </w:rPr>
        <w:t xml:space="preserve">Secretaria Municipal de </w:t>
      </w:r>
      <w:r w:rsidR="00066904">
        <w:rPr>
          <w:rFonts w:ascii="Cambria" w:eastAsia="Calibri" w:hAnsi="Cambria" w:cs="Times New Roman"/>
          <w:sz w:val="24"/>
          <w:szCs w:val="24"/>
        </w:rPr>
        <w:t>Educação</w:t>
      </w:r>
      <w:r w:rsidR="008F0079">
        <w:rPr>
          <w:rFonts w:ascii="Cambria" w:eastAsia="Calibri" w:hAnsi="Cambria" w:cs="Times New Roman"/>
          <w:sz w:val="24"/>
          <w:szCs w:val="24"/>
        </w:rPr>
        <w:t>/</w:t>
      </w:r>
      <w:r w:rsidR="00066904">
        <w:rPr>
          <w:rFonts w:ascii="Cambria" w:eastAsia="Calibri" w:hAnsi="Cambria" w:cs="Times New Roman"/>
          <w:sz w:val="24"/>
          <w:szCs w:val="24"/>
        </w:rPr>
        <w:t xml:space="preserve">Escola Municipal </w:t>
      </w:r>
      <w:r w:rsidR="003A3B86">
        <w:rPr>
          <w:rFonts w:ascii="Cambria" w:eastAsia="Calibri" w:hAnsi="Cambria" w:cs="Times New Roman"/>
          <w:sz w:val="24"/>
          <w:szCs w:val="24"/>
        </w:rPr>
        <w:t>Inácio Luiz do Nascimento</w:t>
      </w:r>
      <w:r w:rsidR="00066904">
        <w:rPr>
          <w:rFonts w:ascii="Cambria" w:eastAsia="Calibri" w:hAnsi="Cambria" w:cs="Times New Roman"/>
          <w:sz w:val="24"/>
          <w:szCs w:val="24"/>
        </w:rPr>
        <w:t>.</w:t>
      </w:r>
    </w:p>
    <w:p w14:paraId="2E11707E" w14:textId="77777777" w:rsidR="009F4243" w:rsidRPr="00DF6773" w:rsidRDefault="009F4243" w:rsidP="009F4243">
      <w:pPr>
        <w:tabs>
          <w:tab w:val="left" w:pos="203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</w:p>
    <w:p w14:paraId="04977A61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F6773">
        <w:rPr>
          <w:rFonts w:ascii="Cambria" w:eastAsia="Calibri" w:hAnsi="Cambria" w:cs="Times New Roman"/>
          <w:bCs/>
          <w:sz w:val="24"/>
          <w:szCs w:val="24"/>
        </w:rPr>
        <w:t xml:space="preserve">                            Ar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2º</w:t>
      </w: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 na data da publicação.</w:t>
      </w:r>
    </w:p>
    <w:p w14:paraId="423E9250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757FCDF1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430C904F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540906FB" w14:textId="18C4A13D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C72417">
        <w:rPr>
          <w:rFonts w:ascii="Cambria" w:eastAsia="Times New Roman" w:hAnsi="Cambria" w:cs="Times New Roman"/>
          <w:bCs/>
          <w:sz w:val="24"/>
          <w:szCs w:val="24"/>
          <w:lang w:eastAsia="pt-BR"/>
        </w:rPr>
        <w:t>0</w:t>
      </w:r>
      <w:r w:rsidR="00066904">
        <w:rPr>
          <w:rFonts w:ascii="Cambria" w:eastAsia="Times New Roman" w:hAnsi="Cambria" w:cs="Times New Roman"/>
          <w:bCs/>
          <w:sz w:val="24"/>
          <w:szCs w:val="24"/>
          <w:lang w:eastAsia="pt-BR"/>
        </w:rPr>
        <w:t>9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C72417">
        <w:rPr>
          <w:rFonts w:ascii="Cambria" w:eastAsia="Times New Roman" w:hAnsi="Cambria" w:cs="Times New Roman"/>
          <w:bCs/>
          <w:sz w:val="24"/>
          <w:szCs w:val="24"/>
          <w:lang w:eastAsia="pt-BR"/>
        </w:rPr>
        <w:t>maio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p w14:paraId="795DB4AE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AE96DD3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826FFD0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5B307EF7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6E83B09B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DF6773" w:rsidRPr="00DF6773" w14:paraId="39DE2F01" w14:textId="77777777" w:rsidTr="00187922">
        <w:tc>
          <w:tcPr>
            <w:tcW w:w="4473" w:type="dxa"/>
          </w:tcPr>
          <w:p w14:paraId="4D1B1335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22BCBD7C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3DBE00BC" w14:textId="77777777" w:rsidR="00DF6773" w:rsidRPr="00DF6773" w:rsidRDefault="00DF6773" w:rsidP="0018792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3D2EF919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4E1714E4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66893C60" w14:textId="77777777" w:rsidR="00DF6773" w:rsidRPr="00DF6773" w:rsidRDefault="00DF6773" w:rsidP="0018792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56656E6D" w14:textId="0C4A2D02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14AD5E4D" w14:textId="5A0768C4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277E6" w14:textId="77777777" w:rsidR="00281E57" w:rsidRDefault="00281E57" w:rsidP="00FD7F41">
      <w:pPr>
        <w:spacing w:after="0" w:line="240" w:lineRule="auto"/>
      </w:pPr>
      <w:r>
        <w:separator/>
      </w:r>
    </w:p>
  </w:endnote>
  <w:endnote w:type="continuationSeparator" w:id="0">
    <w:p w14:paraId="48163739" w14:textId="77777777" w:rsidR="00281E57" w:rsidRDefault="00281E57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6FDBB3CB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61759" w14:textId="77777777" w:rsidR="00281E57" w:rsidRDefault="00281E57" w:rsidP="00FD7F41">
      <w:pPr>
        <w:spacing w:after="0" w:line="240" w:lineRule="auto"/>
      </w:pPr>
      <w:r>
        <w:separator/>
      </w:r>
    </w:p>
  </w:footnote>
  <w:footnote w:type="continuationSeparator" w:id="0">
    <w:p w14:paraId="5A861007" w14:textId="77777777" w:rsidR="00281E57" w:rsidRDefault="00281E57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5C5CB304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43BD9DD4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3225F"/>
    <w:rsid w:val="00035722"/>
    <w:rsid w:val="00037C91"/>
    <w:rsid w:val="00066904"/>
    <w:rsid w:val="00066BA8"/>
    <w:rsid w:val="00083AEA"/>
    <w:rsid w:val="000D2FB9"/>
    <w:rsid w:val="00136D51"/>
    <w:rsid w:val="001B5C23"/>
    <w:rsid w:val="00241178"/>
    <w:rsid w:val="00264DDB"/>
    <w:rsid w:val="00281E57"/>
    <w:rsid w:val="00294DE7"/>
    <w:rsid w:val="00303C4B"/>
    <w:rsid w:val="003514BF"/>
    <w:rsid w:val="003A3B86"/>
    <w:rsid w:val="00407C1C"/>
    <w:rsid w:val="005D62E4"/>
    <w:rsid w:val="006318F5"/>
    <w:rsid w:val="0063532E"/>
    <w:rsid w:val="006A323C"/>
    <w:rsid w:val="006C034E"/>
    <w:rsid w:val="00775E27"/>
    <w:rsid w:val="007832A0"/>
    <w:rsid w:val="007869BE"/>
    <w:rsid w:val="007D29D9"/>
    <w:rsid w:val="0084746E"/>
    <w:rsid w:val="00862266"/>
    <w:rsid w:val="00866E3E"/>
    <w:rsid w:val="008A0E68"/>
    <w:rsid w:val="008B435F"/>
    <w:rsid w:val="008E07F5"/>
    <w:rsid w:val="008F0079"/>
    <w:rsid w:val="00912601"/>
    <w:rsid w:val="00930B35"/>
    <w:rsid w:val="009B7048"/>
    <w:rsid w:val="009F4243"/>
    <w:rsid w:val="009F48F9"/>
    <w:rsid w:val="00B46F4C"/>
    <w:rsid w:val="00B85CFB"/>
    <w:rsid w:val="00B911B9"/>
    <w:rsid w:val="00B929AB"/>
    <w:rsid w:val="00BC4ABD"/>
    <w:rsid w:val="00C01A0A"/>
    <w:rsid w:val="00C72417"/>
    <w:rsid w:val="00C86CA3"/>
    <w:rsid w:val="00CD5427"/>
    <w:rsid w:val="00D076A7"/>
    <w:rsid w:val="00D7092C"/>
    <w:rsid w:val="00DB2787"/>
    <w:rsid w:val="00DC2ABC"/>
    <w:rsid w:val="00DE4587"/>
    <w:rsid w:val="00DF5563"/>
    <w:rsid w:val="00DF6773"/>
    <w:rsid w:val="00E6483D"/>
    <w:rsid w:val="00E6538A"/>
    <w:rsid w:val="00EC61B7"/>
    <w:rsid w:val="00ED712B"/>
    <w:rsid w:val="00EF74EF"/>
    <w:rsid w:val="00F16000"/>
    <w:rsid w:val="00F74B77"/>
    <w:rsid w:val="00F9002B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183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44</cp:revision>
  <cp:lastPrinted>2025-05-09T17:10:00Z</cp:lastPrinted>
  <dcterms:created xsi:type="dcterms:W3CDTF">2025-01-02T19:44:00Z</dcterms:created>
  <dcterms:modified xsi:type="dcterms:W3CDTF">2025-05-09T17:10:00Z</dcterms:modified>
</cp:coreProperties>
</file>