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D2B" w:rsidRDefault="00975D2B" w:rsidP="00975D2B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          PORTARIA Nº 419/2024</w:t>
      </w:r>
    </w:p>
    <w:tbl>
      <w:tblPr>
        <w:tblW w:w="0" w:type="dxa"/>
        <w:tblInd w:w="43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2"/>
      </w:tblGrid>
      <w:tr w:rsidR="00975D2B" w:rsidTr="00C02810">
        <w:trPr>
          <w:trHeight w:val="443"/>
        </w:trPr>
        <w:tc>
          <w:tcPr>
            <w:tcW w:w="3372" w:type="dxa"/>
            <w:hideMark/>
          </w:tcPr>
          <w:p w:rsidR="00975D2B" w:rsidRDefault="00975D2B" w:rsidP="00C02810">
            <w:pPr>
              <w:tabs>
                <w:tab w:val="left" w:pos="290"/>
              </w:tabs>
              <w:autoSpaceDE w:val="0"/>
              <w:autoSpaceDN w:val="0"/>
              <w:spacing w:line="252" w:lineRule="auto"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DISPOE SOBRE A ELEVAÇÃO DE CLASSE DE SERVIDOR PUBLICO MUNICIPAL.</w:t>
            </w:r>
          </w:p>
        </w:tc>
      </w:tr>
    </w:tbl>
    <w:p w:rsidR="00975D2B" w:rsidRDefault="00975D2B" w:rsidP="00975D2B">
      <w:pPr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  </w:t>
      </w:r>
    </w:p>
    <w:p w:rsidR="00975D2B" w:rsidRDefault="00975D2B" w:rsidP="00975D2B">
      <w:pPr>
        <w:tabs>
          <w:tab w:val="left" w:pos="3600"/>
        </w:tabs>
        <w:ind w:firstLine="1418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>CARLOS AMADEU SIRENA</w:t>
      </w:r>
      <w:r>
        <w:rPr>
          <w:rFonts w:ascii="Cambria" w:hAnsi="Cambria"/>
          <w:bCs/>
        </w:rPr>
        <w:t>, Prefeito do Município de Juara, Estado de Mato Grosso, no uso de suas atribuições legais, considerando o que a Lei Orgânica lhe confere;</w:t>
      </w:r>
    </w:p>
    <w:p w:rsidR="00975D2B" w:rsidRDefault="00975D2B" w:rsidP="00975D2B">
      <w:pPr>
        <w:tabs>
          <w:tab w:val="left" w:pos="3600"/>
        </w:tabs>
        <w:ind w:firstLine="1418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>Considerando</w:t>
      </w:r>
      <w:r>
        <w:rPr>
          <w:rFonts w:ascii="Cambria" w:hAnsi="Cambria"/>
          <w:bCs/>
        </w:rPr>
        <w:t xml:space="preserve">, O Processo SAD nº 17.732 de 18 de </w:t>
      </w:r>
      <w:proofErr w:type="gramStart"/>
      <w:r>
        <w:rPr>
          <w:rFonts w:ascii="Cambria" w:hAnsi="Cambria"/>
          <w:bCs/>
        </w:rPr>
        <w:t>Novembro</w:t>
      </w:r>
      <w:proofErr w:type="gramEnd"/>
      <w:r>
        <w:rPr>
          <w:rFonts w:ascii="Cambria" w:hAnsi="Cambria"/>
          <w:bCs/>
        </w:rPr>
        <w:t xml:space="preserve"> de 2024.</w:t>
      </w:r>
    </w:p>
    <w:p w:rsidR="00975D2B" w:rsidRDefault="00975D2B" w:rsidP="00975D2B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/>
          <w:bCs/>
        </w:rPr>
        <w:t>Considerando,</w:t>
      </w:r>
      <w:r>
        <w:rPr>
          <w:rFonts w:ascii="Cambria" w:hAnsi="Cambria" w:cs="Arial"/>
          <w:bCs/>
        </w:rPr>
        <w:t xml:space="preserve"> A homologação do COPARP – Conselho de Políticas de Remuneração de Pessoal registrada na Ata da Reunião Ordinária realizada no dia 22 de </w:t>
      </w:r>
      <w:proofErr w:type="gramStart"/>
      <w:r>
        <w:rPr>
          <w:rFonts w:ascii="Cambria" w:hAnsi="Cambria" w:cs="Arial"/>
          <w:bCs/>
        </w:rPr>
        <w:t>Novembro</w:t>
      </w:r>
      <w:proofErr w:type="gramEnd"/>
      <w:r>
        <w:rPr>
          <w:rFonts w:ascii="Cambria" w:hAnsi="Cambria" w:cs="Arial"/>
          <w:bCs/>
        </w:rPr>
        <w:t xml:space="preserve"> de 2024 às 09:00 horas.</w:t>
      </w:r>
    </w:p>
    <w:p w:rsidR="00975D2B" w:rsidRDefault="00975D2B" w:rsidP="00975D2B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 w:cs="Arial"/>
          <w:bCs/>
        </w:rPr>
      </w:pPr>
    </w:p>
    <w:p w:rsidR="00975D2B" w:rsidRDefault="00975D2B" w:rsidP="00975D2B">
      <w:pPr>
        <w:tabs>
          <w:tab w:val="left" w:pos="3600"/>
          <w:tab w:val="left" w:pos="3780"/>
        </w:tabs>
        <w:autoSpaceDE w:val="0"/>
        <w:autoSpaceDN w:val="0"/>
        <w:ind w:firstLine="1418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RESOLVE</w:t>
      </w:r>
    </w:p>
    <w:p w:rsidR="00975D2B" w:rsidRPr="00DD58CF" w:rsidRDefault="00975D2B" w:rsidP="00975D2B">
      <w:pPr>
        <w:autoSpaceDE w:val="0"/>
        <w:autoSpaceDN w:val="0"/>
        <w:jc w:val="both"/>
        <w:rPr>
          <w:rFonts w:ascii="Cambria" w:hAnsi="Cambria"/>
        </w:rPr>
      </w:pP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  <w:b/>
        </w:rPr>
        <w:t>Art. 1º</w:t>
      </w:r>
      <w:r>
        <w:rPr>
          <w:rFonts w:ascii="Cambria" w:hAnsi="Cambria" w:cs="Arial"/>
        </w:rPr>
        <w:t xml:space="preserve"> - Conceder a servidora abaixo relacionada, </w:t>
      </w:r>
      <w:r>
        <w:rPr>
          <w:rFonts w:ascii="Cambria" w:hAnsi="Cambria"/>
        </w:rPr>
        <w:t xml:space="preserve">elevação de Classe em virtude de apresentar a conclusão de Curso Superior de </w:t>
      </w:r>
      <w:proofErr w:type="spellStart"/>
      <w:r>
        <w:rPr>
          <w:rFonts w:ascii="Cambria" w:hAnsi="Cambria"/>
        </w:rPr>
        <w:t>Técnologia</w:t>
      </w:r>
      <w:proofErr w:type="spellEnd"/>
      <w:r>
        <w:rPr>
          <w:rFonts w:ascii="Cambria" w:hAnsi="Cambria"/>
        </w:rPr>
        <w:t xml:space="preserve"> em Radiologia de acordo com o Art. 12- Inciso V - </w:t>
      </w:r>
      <w:proofErr w:type="spellStart"/>
      <w:r>
        <w:rPr>
          <w:rFonts w:ascii="Cambria" w:hAnsi="Cambria"/>
        </w:rPr>
        <w:t>Alinea</w:t>
      </w:r>
      <w:proofErr w:type="spellEnd"/>
      <w:r>
        <w:rPr>
          <w:rFonts w:ascii="Cambria" w:hAnsi="Cambria"/>
        </w:rPr>
        <w:t xml:space="preserve"> C da Lei Complementar 127 de 27/02/2015 e Lei Complementar 031 de 26/12/2007.</w:t>
      </w:r>
    </w:p>
    <w:tbl>
      <w:tblPr>
        <w:tblW w:w="8514" w:type="dxa"/>
        <w:tblInd w:w="-5" w:type="dxa"/>
        <w:tblLook w:val="01E0" w:firstRow="1" w:lastRow="1" w:firstColumn="1" w:lastColumn="1" w:noHBand="0" w:noVBand="0"/>
      </w:tblPr>
      <w:tblGrid>
        <w:gridCol w:w="1268"/>
        <w:gridCol w:w="3093"/>
        <w:gridCol w:w="2310"/>
        <w:gridCol w:w="984"/>
        <w:gridCol w:w="859"/>
      </w:tblGrid>
      <w:tr w:rsidR="00975D2B" w:rsidTr="00C02810">
        <w:trPr>
          <w:trHeight w:val="20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2B" w:rsidRDefault="00975D2B" w:rsidP="00C02810">
            <w:pPr>
              <w:tabs>
                <w:tab w:val="left" w:pos="465"/>
              </w:tabs>
              <w:autoSpaceDE w:val="0"/>
              <w:autoSpaceDN w:val="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Matricula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2B" w:rsidRDefault="00975D2B" w:rsidP="00C02810">
            <w:pPr>
              <w:autoSpaceDE w:val="0"/>
              <w:autoSpaceDN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Nome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2B" w:rsidRDefault="00975D2B" w:rsidP="00C02810">
            <w:pPr>
              <w:autoSpaceDE w:val="0"/>
              <w:autoSpaceDN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Cargo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2B" w:rsidRDefault="00975D2B" w:rsidP="00C02810">
            <w:pPr>
              <w:autoSpaceDE w:val="0"/>
              <w:autoSpaceDN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Classe</w:t>
            </w:r>
          </w:p>
        </w:tc>
      </w:tr>
      <w:tr w:rsidR="00975D2B" w:rsidTr="00C02810">
        <w:trPr>
          <w:trHeight w:val="216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2B" w:rsidRDefault="00975D2B" w:rsidP="00C02810">
            <w:pPr>
              <w:autoSpaceDE w:val="0"/>
              <w:autoSpaceDN w:val="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7285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2B" w:rsidRDefault="00975D2B" w:rsidP="00C02810">
            <w:pPr>
              <w:autoSpaceDE w:val="0"/>
              <w:autoSpaceDN w:val="0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Melanya</w:t>
            </w:r>
            <w:proofErr w:type="spellEnd"/>
            <w:r>
              <w:rPr>
                <w:rFonts w:ascii="Cambria" w:hAnsi="Cambria" w:cs="Arial"/>
                <w:b/>
              </w:rPr>
              <w:t xml:space="preserve"> Aparecida da Silva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2B" w:rsidRDefault="00975D2B" w:rsidP="00C02810">
            <w:pPr>
              <w:autoSpaceDE w:val="0"/>
              <w:autoSpaceDN w:val="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Técnico Saúde/Técnico em Radiologia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2B" w:rsidRDefault="00975D2B" w:rsidP="00C02810">
            <w:pPr>
              <w:autoSpaceDE w:val="0"/>
              <w:autoSpaceDN w:val="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B/3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2B" w:rsidRDefault="00975D2B" w:rsidP="00C02810">
            <w:pPr>
              <w:autoSpaceDE w:val="0"/>
              <w:autoSpaceDN w:val="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C/3</w:t>
            </w:r>
          </w:p>
        </w:tc>
      </w:tr>
    </w:tbl>
    <w:p w:rsidR="00975D2B" w:rsidRDefault="00975D2B" w:rsidP="00975D2B">
      <w:pPr>
        <w:spacing w:after="200" w:line="276" w:lineRule="auto"/>
        <w:jc w:val="both"/>
        <w:rPr>
          <w:rFonts w:ascii="Cambria" w:eastAsia="Calibri" w:hAnsi="Cambria"/>
        </w:rPr>
      </w:pPr>
      <w:r>
        <w:rPr>
          <w:rFonts w:ascii="Cambria" w:hAnsi="Cambria"/>
          <w:b/>
        </w:rPr>
        <w:t xml:space="preserve">                             </w:t>
      </w:r>
      <w:r>
        <w:rPr>
          <w:rFonts w:ascii="Cambria" w:eastAsia="Times New Roman" w:hAnsi="Cambria" w:cs="Times New Roman"/>
          <w:b/>
          <w:lang w:eastAsia="pt-BR"/>
        </w:rPr>
        <w:t>Art. 2º</w:t>
      </w:r>
      <w:r>
        <w:rPr>
          <w:rFonts w:ascii="Cambria" w:eastAsia="Times New Roman" w:hAnsi="Cambria" w:cs="Times New Roman"/>
          <w:lang w:eastAsia="pt-BR"/>
        </w:rPr>
        <w:t xml:space="preserve"> - Esta Portaria entra em vigor nesta data revogando-se as disposições em contrário.</w:t>
      </w:r>
    </w:p>
    <w:p w:rsidR="00975D2B" w:rsidRDefault="00975D2B" w:rsidP="00975D2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75D2B" w:rsidRDefault="00975D2B" w:rsidP="00975D2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sz w:val="24"/>
          <w:szCs w:val="24"/>
          <w:lang w:eastAsia="pt-BR"/>
        </w:rPr>
        <w:t>Governo Municipal de Juara, Estado de Mato</w:t>
      </w:r>
    </w:p>
    <w:p w:rsidR="00975D2B" w:rsidRDefault="00975D2B" w:rsidP="00975D2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proofErr w:type="gramStart"/>
      <w:r>
        <w:rPr>
          <w:rFonts w:ascii="Cambria" w:eastAsia="Times New Roman" w:hAnsi="Cambria" w:cs="Helvetica"/>
          <w:b/>
          <w:sz w:val="24"/>
          <w:szCs w:val="24"/>
          <w:lang w:eastAsia="pt-BR"/>
        </w:rPr>
        <w:t>Grosso,  22</w:t>
      </w:r>
      <w:proofErr w:type="gramEnd"/>
      <w:r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de Novembro de 2024.</w:t>
      </w:r>
    </w:p>
    <w:p w:rsidR="00975D2B" w:rsidRDefault="00975D2B" w:rsidP="00975D2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975D2B" w:rsidRDefault="00975D2B" w:rsidP="00975D2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FF0000"/>
          <w:sz w:val="24"/>
          <w:szCs w:val="24"/>
          <w:lang w:eastAsia="pt-BR"/>
        </w:rPr>
      </w:pPr>
    </w:p>
    <w:p w:rsidR="00975D2B" w:rsidRDefault="00975D2B" w:rsidP="00975D2B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75D2B" w:rsidTr="00C02810">
        <w:tc>
          <w:tcPr>
            <w:tcW w:w="4322" w:type="dxa"/>
            <w:hideMark/>
          </w:tcPr>
          <w:p w:rsidR="00975D2B" w:rsidRDefault="00975D2B" w:rsidP="00C028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75D2B" w:rsidRDefault="00975D2B" w:rsidP="00C02810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975D2B" w:rsidRDefault="00975D2B" w:rsidP="00C02810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</w:rPr>
            </w:pPr>
            <w:r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975D2B" w:rsidRDefault="00975D2B" w:rsidP="00975D2B">
      <w:pPr>
        <w:spacing w:after="200" w:line="276" w:lineRule="auto"/>
        <w:outlineLvl w:val="0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p w:rsidR="00FD1B31" w:rsidRDefault="00FD1B31"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469"/>
    <w:rsid w:val="00395469"/>
    <w:rsid w:val="00975D2B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B4BF6-EA60-42E0-8AC6-F68801B2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D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975D2B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2024-11-27T12:57:00Z</dcterms:created>
  <dcterms:modified xsi:type="dcterms:W3CDTF">2024-11-27T12:57:00Z</dcterms:modified>
</cp:coreProperties>
</file>