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21E" w:rsidRPr="00B14643" w:rsidRDefault="00D3521E" w:rsidP="00D3521E">
      <w:pPr>
        <w:rPr>
          <w:rFonts w:ascii="Cambria" w:hAnsi="Cambria"/>
        </w:rPr>
      </w:pPr>
    </w:p>
    <w:p w:rsidR="00D3521E" w:rsidRPr="00B14643" w:rsidRDefault="00D3521E" w:rsidP="00D3521E">
      <w:pPr>
        <w:autoSpaceDE w:val="0"/>
        <w:autoSpaceDN w:val="0"/>
        <w:rPr>
          <w:rFonts w:ascii="Cambria" w:hAnsi="Cambria"/>
          <w:b/>
        </w:rPr>
      </w:pPr>
      <w:r w:rsidRPr="00B14643">
        <w:rPr>
          <w:rFonts w:ascii="Cambria" w:hAnsi="Cambria"/>
          <w:b/>
        </w:rPr>
        <w:t xml:space="preserve">                                                                                                       PORTARIA Nº 404/2024.</w:t>
      </w:r>
    </w:p>
    <w:p w:rsidR="00D3521E" w:rsidRPr="00B14643" w:rsidRDefault="00D3521E" w:rsidP="00D3521E">
      <w:pPr>
        <w:autoSpaceDE w:val="0"/>
        <w:autoSpaceDN w:val="0"/>
        <w:ind w:left="4956"/>
        <w:jc w:val="both"/>
        <w:rPr>
          <w:rFonts w:ascii="Cambria" w:hAnsi="Cambria"/>
          <w:b/>
        </w:rPr>
      </w:pPr>
      <w:r w:rsidRPr="00B14643">
        <w:rPr>
          <w:rFonts w:ascii="Cambria" w:hAnsi="Cambria"/>
          <w:b/>
        </w:rPr>
        <w:t>DISPOE SOBRE A NOMEAÇÃO DE SERVIDOR EM CARGO COMISSIONADO</w:t>
      </w:r>
    </w:p>
    <w:p w:rsidR="00D3521E" w:rsidRPr="00B14643" w:rsidRDefault="00D3521E" w:rsidP="00D3521E">
      <w:pPr>
        <w:tabs>
          <w:tab w:val="left" w:pos="1290"/>
        </w:tabs>
        <w:autoSpaceDE w:val="0"/>
        <w:autoSpaceDN w:val="0"/>
        <w:ind w:left="708"/>
        <w:jc w:val="both"/>
        <w:rPr>
          <w:rFonts w:ascii="Cambria" w:hAnsi="Cambria"/>
          <w:b/>
          <w:bCs/>
        </w:rPr>
      </w:pPr>
      <w:r w:rsidRPr="00B14643">
        <w:rPr>
          <w:rFonts w:ascii="Cambria" w:hAnsi="Cambria"/>
          <w:b/>
          <w:bCs/>
        </w:rPr>
        <w:tab/>
      </w:r>
    </w:p>
    <w:p w:rsidR="00D3521E" w:rsidRPr="00B14643" w:rsidRDefault="00D3521E" w:rsidP="00D3521E">
      <w:pPr>
        <w:tabs>
          <w:tab w:val="left" w:pos="1290"/>
        </w:tabs>
        <w:autoSpaceDE w:val="0"/>
        <w:autoSpaceDN w:val="0"/>
        <w:jc w:val="both"/>
        <w:rPr>
          <w:rFonts w:ascii="Cambria" w:hAnsi="Cambria"/>
          <w:b/>
          <w:bCs/>
        </w:rPr>
      </w:pPr>
    </w:p>
    <w:p w:rsidR="00D3521E" w:rsidRPr="00B14643" w:rsidRDefault="00D3521E" w:rsidP="00D3521E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eastAsiaTheme="minorEastAsia" w:hAnsi="Cambria"/>
          <w:bCs/>
        </w:rPr>
      </w:pPr>
      <w:r w:rsidRPr="00B14643">
        <w:rPr>
          <w:rFonts w:ascii="Cambria" w:eastAsiaTheme="minorEastAsia" w:hAnsi="Cambria"/>
          <w:b/>
          <w:bCs/>
        </w:rPr>
        <w:t xml:space="preserve">           CARLOS AMADEU SIRENA</w:t>
      </w:r>
      <w:r w:rsidRPr="00B14643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D3521E" w:rsidRPr="00B14643" w:rsidRDefault="00D3521E" w:rsidP="00D3521E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B14643">
        <w:rPr>
          <w:rFonts w:ascii="Cambria" w:hAnsi="Cambria"/>
          <w:b/>
          <w:bCs/>
        </w:rPr>
        <w:t xml:space="preserve">                                       Considerando,</w:t>
      </w:r>
      <w:r w:rsidRPr="00B14643">
        <w:rPr>
          <w:rFonts w:ascii="Cambria" w:hAnsi="Cambria"/>
          <w:bCs/>
        </w:rPr>
        <w:t xml:space="preserve"> o Processo SAD nº   16.254 de 22 de </w:t>
      </w:r>
      <w:proofErr w:type="gramStart"/>
      <w:r w:rsidRPr="00B14643">
        <w:rPr>
          <w:rFonts w:ascii="Cambria" w:hAnsi="Cambria"/>
          <w:bCs/>
        </w:rPr>
        <w:t>Outubro</w:t>
      </w:r>
      <w:proofErr w:type="gramEnd"/>
      <w:r w:rsidRPr="00B14643">
        <w:rPr>
          <w:rFonts w:ascii="Cambria" w:hAnsi="Cambria"/>
          <w:bCs/>
        </w:rPr>
        <w:t xml:space="preserve"> de 2024.</w:t>
      </w:r>
    </w:p>
    <w:p w:rsidR="00D3521E" w:rsidRPr="00B14643" w:rsidRDefault="00D3521E" w:rsidP="00D3521E">
      <w:pPr>
        <w:tabs>
          <w:tab w:val="left" w:pos="5420"/>
        </w:tabs>
        <w:autoSpaceDE w:val="0"/>
        <w:autoSpaceDN w:val="0"/>
        <w:jc w:val="center"/>
        <w:outlineLvl w:val="0"/>
        <w:rPr>
          <w:rFonts w:ascii="Cambria" w:eastAsiaTheme="minorEastAsia" w:hAnsi="Cambria"/>
          <w:bCs/>
        </w:rPr>
      </w:pPr>
      <w:r w:rsidRPr="00B14643">
        <w:rPr>
          <w:rFonts w:ascii="Cambria" w:hAnsi="Cambria"/>
          <w:b/>
          <w:bCs/>
        </w:rPr>
        <w:t xml:space="preserve">                          </w:t>
      </w:r>
    </w:p>
    <w:p w:rsidR="00D3521E" w:rsidRPr="00B14643" w:rsidRDefault="00D3521E" w:rsidP="00D3521E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</w:rPr>
      </w:pPr>
      <w:r w:rsidRPr="00B14643">
        <w:rPr>
          <w:rFonts w:ascii="Cambria" w:hAnsi="Cambria"/>
          <w:b/>
        </w:rPr>
        <w:t xml:space="preserve">                                       RESOLVE:</w:t>
      </w:r>
    </w:p>
    <w:p w:rsidR="00D3521E" w:rsidRPr="00B14643" w:rsidRDefault="00D3521E" w:rsidP="00D3521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B14643">
        <w:rPr>
          <w:rFonts w:ascii="Cambria" w:hAnsi="Cambria"/>
        </w:rPr>
        <w:t xml:space="preserve">                                      </w:t>
      </w:r>
      <w:r w:rsidRPr="00B14643">
        <w:rPr>
          <w:rFonts w:ascii="Cambria" w:hAnsi="Cambria"/>
          <w:b/>
        </w:rPr>
        <w:t>Art. 1º</w:t>
      </w:r>
      <w:r w:rsidRPr="00B14643">
        <w:rPr>
          <w:rFonts w:ascii="Cambria" w:hAnsi="Cambria"/>
        </w:rPr>
        <w:t xml:space="preserve"> - Nomear </w:t>
      </w:r>
      <w:r w:rsidRPr="00B14643">
        <w:rPr>
          <w:rFonts w:ascii="Cambria" w:hAnsi="Cambria"/>
          <w:b/>
        </w:rPr>
        <w:t xml:space="preserve">PATRICIA ALVES VIVIAN DA </w:t>
      </w:r>
      <w:proofErr w:type="gramStart"/>
      <w:r w:rsidRPr="00B14643">
        <w:rPr>
          <w:rFonts w:ascii="Cambria" w:hAnsi="Cambria"/>
          <w:b/>
        </w:rPr>
        <w:t xml:space="preserve">GUIA </w:t>
      </w:r>
      <w:r w:rsidRPr="00B14643">
        <w:rPr>
          <w:rFonts w:ascii="Cambria" w:hAnsi="Cambria"/>
          <w:b/>
          <w:bCs/>
        </w:rPr>
        <w:t>,</w:t>
      </w:r>
      <w:proofErr w:type="gramEnd"/>
      <w:r w:rsidRPr="00B14643">
        <w:rPr>
          <w:rFonts w:ascii="Cambria" w:hAnsi="Cambria"/>
        </w:rPr>
        <w:t xml:space="preserve"> brasileira, maior, residente e domiciliada nesta cidade de Juara, Estado de Mato Grosso, no cargo de confiança provido em comissão de </w:t>
      </w:r>
      <w:r w:rsidRPr="00B14643">
        <w:rPr>
          <w:rFonts w:ascii="Cambria" w:hAnsi="Cambria"/>
          <w:b/>
          <w:bCs/>
        </w:rPr>
        <w:t>COORDENADORA,</w:t>
      </w:r>
      <w:r w:rsidRPr="00B14643">
        <w:rPr>
          <w:rFonts w:ascii="Cambria" w:hAnsi="Cambria"/>
        </w:rPr>
        <w:t xml:space="preserve"> junto a Secretaria Municipal de Saúde/Departamento de Gestão Administrativa/Divisão de Saúde Coletiva.</w:t>
      </w:r>
    </w:p>
    <w:p w:rsidR="00D3521E" w:rsidRPr="00B14643" w:rsidRDefault="00D3521E" w:rsidP="00D3521E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B14643">
        <w:rPr>
          <w:rFonts w:ascii="Cambria" w:hAnsi="Cambria"/>
          <w:b/>
        </w:rPr>
        <w:t xml:space="preserve">                                    Art. 2</w:t>
      </w:r>
      <w:proofErr w:type="gramStart"/>
      <w:r w:rsidRPr="00B14643">
        <w:rPr>
          <w:rFonts w:ascii="Cambria" w:hAnsi="Cambria"/>
          <w:b/>
        </w:rPr>
        <w:t>º</w:t>
      </w:r>
      <w:r w:rsidRPr="00B14643">
        <w:rPr>
          <w:rFonts w:ascii="Cambria" w:hAnsi="Cambria"/>
        </w:rPr>
        <w:t xml:space="preserve">  -</w:t>
      </w:r>
      <w:proofErr w:type="gramEnd"/>
      <w:r w:rsidRPr="00B14643">
        <w:rPr>
          <w:rFonts w:ascii="Cambria" w:hAnsi="Cambria"/>
        </w:rPr>
        <w:t xml:space="preserve">  Esta despesa correrá por conta da seguinte dotação Orçamentária:</w:t>
      </w: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D3521E" w:rsidRPr="00B14643" w:rsidTr="00C02810">
        <w:tc>
          <w:tcPr>
            <w:tcW w:w="1843" w:type="dxa"/>
          </w:tcPr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14643">
              <w:rPr>
                <w:rFonts w:ascii="Cambria" w:hAnsi="Cambria"/>
              </w:rPr>
              <w:t>09</w:t>
            </w:r>
          </w:p>
        </w:tc>
        <w:tc>
          <w:tcPr>
            <w:tcW w:w="7517" w:type="dxa"/>
          </w:tcPr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14643">
              <w:rPr>
                <w:rFonts w:ascii="Cambria" w:hAnsi="Cambria"/>
              </w:rPr>
              <w:t>- Secretaria Municipal de Saúde</w:t>
            </w:r>
          </w:p>
        </w:tc>
      </w:tr>
      <w:tr w:rsidR="00D3521E" w:rsidRPr="00B14643" w:rsidTr="00C02810">
        <w:tc>
          <w:tcPr>
            <w:tcW w:w="1843" w:type="dxa"/>
          </w:tcPr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14643">
              <w:rPr>
                <w:rFonts w:ascii="Cambria" w:hAnsi="Cambria"/>
              </w:rPr>
              <w:t>09.03</w:t>
            </w:r>
          </w:p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14643">
              <w:rPr>
                <w:rFonts w:ascii="Cambria" w:hAnsi="Cambria"/>
              </w:rPr>
              <w:t>09.03.04</w:t>
            </w:r>
          </w:p>
        </w:tc>
        <w:tc>
          <w:tcPr>
            <w:tcW w:w="7517" w:type="dxa"/>
          </w:tcPr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14643">
              <w:rPr>
                <w:rFonts w:ascii="Cambria" w:hAnsi="Cambria"/>
              </w:rPr>
              <w:t>- Departamento de Gestão Administrativa</w:t>
            </w:r>
          </w:p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14643">
              <w:rPr>
                <w:rFonts w:ascii="Cambria" w:hAnsi="Cambria"/>
              </w:rPr>
              <w:t xml:space="preserve">- Divisão de Saúde Coletiva </w:t>
            </w:r>
          </w:p>
        </w:tc>
      </w:tr>
      <w:tr w:rsidR="00D3521E" w:rsidRPr="00B14643" w:rsidTr="00C02810">
        <w:tc>
          <w:tcPr>
            <w:tcW w:w="1843" w:type="dxa"/>
          </w:tcPr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14643">
              <w:rPr>
                <w:rFonts w:ascii="Cambria" w:hAnsi="Cambria"/>
              </w:rPr>
              <w:t>2379</w:t>
            </w:r>
          </w:p>
        </w:tc>
        <w:tc>
          <w:tcPr>
            <w:tcW w:w="7517" w:type="dxa"/>
          </w:tcPr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14643">
              <w:rPr>
                <w:rFonts w:ascii="Cambria" w:hAnsi="Cambria"/>
              </w:rPr>
              <w:t>- Gestão Adm. das Ações e Serv. Saúde Pub/</w:t>
            </w:r>
            <w:proofErr w:type="spellStart"/>
            <w:r w:rsidRPr="00B14643">
              <w:rPr>
                <w:rFonts w:ascii="Cambria" w:hAnsi="Cambria"/>
              </w:rPr>
              <w:t>Depto</w:t>
            </w:r>
            <w:proofErr w:type="spellEnd"/>
            <w:r w:rsidRPr="00B14643">
              <w:rPr>
                <w:rFonts w:ascii="Cambria" w:hAnsi="Cambria"/>
              </w:rPr>
              <w:t xml:space="preserve"> Gestão</w:t>
            </w:r>
          </w:p>
        </w:tc>
      </w:tr>
      <w:tr w:rsidR="00D3521E" w:rsidRPr="00B14643" w:rsidTr="00C02810">
        <w:tc>
          <w:tcPr>
            <w:tcW w:w="1843" w:type="dxa"/>
          </w:tcPr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14643">
              <w:rPr>
                <w:rFonts w:ascii="Cambria" w:hAnsi="Cambria"/>
              </w:rPr>
              <w:t>31.90.11.00</w:t>
            </w:r>
          </w:p>
        </w:tc>
        <w:tc>
          <w:tcPr>
            <w:tcW w:w="7517" w:type="dxa"/>
          </w:tcPr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14643">
              <w:rPr>
                <w:rFonts w:ascii="Cambria" w:hAnsi="Cambria"/>
              </w:rPr>
              <w:t>- Vencimentos e Vantagens Fixas- Pessoal Civil</w:t>
            </w:r>
          </w:p>
          <w:p w:rsidR="00D3521E" w:rsidRPr="00B14643" w:rsidRDefault="00D3521E" w:rsidP="00C02810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</w:p>
        </w:tc>
      </w:tr>
    </w:tbl>
    <w:p w:rsidR="00D3521E" w:rsidRPr="00B14643" w:rsidRDefault="00D3521E" w:rsidP="00D3521E">
      <w:pPr>
        <w:autoSpaceDE w:val="0"/>
        <w:autoSpaceDN w:val="0"/>
        <w:spacing w:after="0" w:line="240" w:lineRule="auto"/>
        <w:jc w:val="both"/>
        <w:rPr>
          <w:rFonts w:ascii="Cambria" w:hAnsi="Cambria" w:cs="Helvetica"/>
        </w:rPr>
      </w:pPr>
      <w:r w:rsidRPr="00B14643">
        <w:rPr>
          <w:rFonts w:ascii="Cambria" w:hAnsi="Cambria"/>
          <w:b/>
        </w:rPr>
        <w:t xml:space="preserve">                             Art. 3º</w:t>
      </w:r>
      <w:r w:rsidRPr="00B14643">
        <w:rPr>
          <w:rFonts w:ascii="Cambria" w:hAnsi="Cambria" w:cs="Helvetica"/>
        </w:rPr>
        <w:t xml:space="preserve"> Esta Portaria entra em vigor nesta data, revogando-se as disposições em contrário.</w:t>
      </w:r>
    </w:p>
    <w:p w:rsidR="00D3521E" w:rsidRPr="00B14643" w:rsidRDefault="00D3521E" w:rsidP="00D3521E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</w:rPr>
      </w:pPr>
      <w:r w:rsidRPr="00B14643">
        <w:rPr>
          <w:rFonts w:ascii="Cambria" w:eastAsia="Calibri" w:hAnsi="Cambria" w:cs="Arial"/>
          <w:b/>
        </w:rPr>
        <w:t xml:space="preserve">                     </w:t>
      </w:r>
    </w:p>
    <w:p w:rsidR="00D3521E" w:rsidRPr="00B14643" w:rsidRDefault="00D3521E" w:rsidP="00D3521E">
      <w:pPr>
        <w:rPr>
          <w:rFonts w:ascii="Cambria" w:hAnsi="Cambria"/>
        </w:rPr>
      </w:pPr>
    </w:p>
    <w:p w:rsidR="00D3521E" w:rsidRPr="00B14643" w:rsidRDefault="00D3521E" w:rsidP="00D3521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D3521E" w:rsidRPr="00B14643" w:rsidRDefault="00D3521E" w:rsidP="00D3521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proofErr w:type="gramStart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Grosso,  01</w:t>
      </w:r>
      <w:proofErr w:type="gramEnd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Novembro de 2024.</w:t>
      </w:r>
    </w:p>
    <w:p w:rsidR="00D3521E" w:rsidRPr="00B14643" w:rsidRDefault="00D3521E" w:rsidP="00D3521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</w:p>
    <w:p w:rsidR="00D3521E" w:rsidRPr="00B14643" w:rsidRDefault="00D3521E" w:rsidP="00D3521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</w:p>
    <w:p w:rsidR="00D3521E" w:rsidRPr="00B14643" w:rsidRDefault="00D3521E" w:rsidP="00D3521E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</w:p>
    <w:p w:rsidR="00D3521E" w:rsidRPr="00B14643" w:rsidRDefault="00D3521E" w:rsidP="00D3521E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D3521E" w:rsidRPr="00B14643" w:rsidRDefault="00D3521E" w:rsidP="00D3521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CARLOS AMADEU SIRENA</w:t>
      </w:r>
    </w:p>
    <w:p w:rsidR="00D3521E" w:rsidRPr="00B14643" w:rsidRDefault="00D3521E" w:rsidP="00D3521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D3521E" w:rsidRPr="00B14643" w:rsidRDefault="00D3521E" w:rsidP="00D3521E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CD"/>
    <w:rsid w:val="00B164CD"/>
    <w:rsid w:val="00D3521E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58C5C-8F62-432C-A31E-CDE52D126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21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2024-11-27T12:53:00Z</dcterms:created>
  <dcterms:modified xsi:type="dcterms:W3CDTF">2024-11-27T12:53:00Z</dcterms:modified>
</cp:coreProperties>
</file>