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47F" w:rsidRPr="00353B3B" w:rsidRDefault="0050347F" w:rsidP="0050347F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50347F" w:rsidRPr="00353B3B" w:rsidRDefault="0050347F" w:rsidP="0050347F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353B3B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                                                             PORTARIA Nº 377/2024.</w:t>
      </w:r>
    </w:p>
    <w:p w:rsidR="0050347F" w:rsidRPr="00353B3B" w:rsidRDefault="0050347F" w:rsidP="0050347F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50347F" w:rsidRPr="00353B3B" w:rsidRDefault="0050347F" w:rsidP="0050347F">
      <w:pPr>
        <w:autoSpaceDE w:val="0"/>
        <w:autoSpaceDN w:val="0"/>
        <w:spacing w:after="0" w:line="240" w:lineRule="auto"/>
        <w:ind w:left="4649" w:firstLine="6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353B3B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DISPOE SOBRE A CONCESSÃO </w:t>
      </w:r>
      <w:proofErr w:type="gramStart"/>
      <w:r w:rsidRPr="00353B3B">
        <w:rPr>
          <w:rFonts w:ascii="Cambria" w:eastAsia="Times New Roman" w:hAnsi="Cambria" w:cs="Times New Roman"/>
          <w:b/>
          <w:sz w:val="24"/>
          <w:szCs w:val="24"/>
          <w:lang w:eastAsia="pt-BR"/>
        </w:rPr>
        <w:t>DE  LICENÇA</w:t>
      </w:r>
      <w:proofErr w:type="gramEnd"/>
      <w:r w:rsidRPr="00353B3B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PARA TRATAMENTO DE INTERESSE PARTICULAR A SERVIDOR PÚBLICO.</w:t>
      </w:r>
    </w:p>
    <w:p w:rsidR="0050347F" w:rsidRPr="00353B3B" w:rsidRDefault="0050347F" w:rsidP="0050347F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353B3B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</w:p>
    <w:p w:rsidR="0050347F" w:rsidRPr="00353B3B" w:rsidRDefault="0050347F" w:rsidP="0050347F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50347F" w:rsidRPr="00353B3B" w:rsidRDefault="0050347F" w:rsidP="0050347F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50347F" w:rsidRPr="00353B3B" w:rsidRDefault="0050347F" w:rsidP="0050347F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50347F" w:rsidRPr="00353B3B" w:rsidRDefault="0050347F" w:rsidP="0050347F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353B3B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CARLOS AMADEU SIRENA</w:t>
      </w:r>
      <w:r w:rsidRPr="00353B3B">
        <w:rPr>
          <w:rFonts w:ascii="Cambria" w:eastAsiaTheme="minorEastAsia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confere.</w:t>
      </w:r>
    </w:p>
    <w:p w:rsidR="0050347F" w:rsidRPr="00353B3B" w:rsidRDefault="0050347F" w:rsidP="0050347F">
      <w:pPr>
        <w:tabs>
          <w:tab w:val="left" w:pos="3544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50347F" w:rsidRPr="00353B3B" w:rsidRDefault="0050347F" w:rsidP="0050347F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353B3B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Considerando,</w:t>
      </w:r>
      <w:r w:rsidRPr="00353B3B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o Processo SAD nº 8.236 de 10 de Junho de 2024.</w:t>
      </w:r>
      <w:r w:rsidRPr="00353B3B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</w:p>
    <w:p w:rsidR="0050347F" w:rsidRPr="00353B3B" w:rsidRDefault="0050347F" w:rsidP="0050347F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50347F" w:rsidRPr="00353B3B" w:rsidRDefault="0050347F" w:rsidP="0050347F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353B3B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  <w:r w:rsidRPr="00353B3B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</w:p>
    <w:p w:rsidR="0050347F" w:rsidRPr="00353B3B" w:rsidRDefault="0050347F" w:rsidP="0050347F">
      <w:pPr>
        <w:autoSpaceDE w:val="0"/>
        <w:autoSpaceDN w:val="0"/>
        <w:spacing w:after="0" w:line="240" w:lineRule="auto"/>
        <w:ind w:firstLine="1418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353B3B">
        <w:rPr>
          <w:rFonts w:ascii="Cambria" w:eastAsia="Times New Roman" w:hAnsi="Cambria" w:cs="Times New Roman"/>
          <w:b/>
          <w:sz w:val="24"/>
          <w:szCs w:val="24"/>
          <w:lang w:eastAsia="pt-BR"/>
        </w:rPr>
        <w:t>RESOLVE:</w:t>
      </w:r>
    </w:p>
    <w:p w:rsidR="0050347F" w:rsidRPr="00353B3B" w:rsidRDefault="0050347F" w:rsidP="0050347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50347F" w:rsidRPr="00353B3B" w:rsidRDefault="0050347F" w:rsidP="0050347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50347F" w:rsidRPr="00353B3B" w:rsidRDefault="0050347F" w:rsidP="0050347F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353B3B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1º</w:t>
      </w:r>
      <w:r w:rsidRPr="00353B3B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Conceder </w:t>
      </w:r>
      <w:r w:rsidRPr="00353B3B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Licença para Tratamento de Interesse Particular</w:t>
      </w:r>
      <w:r w:rsidRPr="00353B3B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sem ônus para Prefeitura Municipal de Juara-MT, de acordo com o Artigo 125 da Lei Complementar 028/2007, no período de 04/10/2024 a 04/10/2026 ao servidor </w:t>
      </w:r>
      <w:r w:rsidRPr="00353B3B">
        <w:rPr>
          <w:rFonts w:ascii="Cambria" w:eastAsia="Times New Roman" w:hAnsi="Cambria" w:cs="Times New Roman"/>
          <w:b/>
          <w:sz w:val="24"/>
          <w:szCs w:val="24"/>
          <w:lang w:eastAsia="pt-BR"/>
        </w:rPr>
        <w:t>ADALBERTO APARECIDO VOLPATO – Matricula 7268</w:t>
      </w:r>
      <w:r w:rsidRPr="00353B3B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brasileiro, residente e domiciliado nesta cidade de Juara, Estado de Mato Grosso, efetivo no cargo de </w:t>
      </w:r>
      <w:r w:rsidRPr="00353B3B">
        <w:rPr>
          <w:rFonts w:ascii="Cambria" w:eastAsia="Times New Roman" w:hAnsi="Cambria" w:cs="Times New Roman"/>
          <w:b/>
          <w:sz w:val="24"/>
          <w:szCs w:val="24"/>
          <w:lang w:eastAsia="pt-BR"/>
        </w:rPr>
        <w:t>Agente Administrativo</w:t>
      </w:r>
      <w:r w:rsidRPr="00353B3B">
        <w:rPr>
          <w:rFonts w:ascii="Cambria" w:eastAsia="Times New Roman" w:hAnsi="Cambria" w:cs="Times New Roman"/>
          <w:sz w:val="24"/>
          <w:szCs w:val="24"/>
          <w:lang w:eastAsia="pt-BR"/>
        </w:rPr>
        <w:t>, junto a Secretaria Municipal d</w:t>
      </w:r>
      <w:r w:rsidRPr="00353B3B">
        <w:rPr>
          <w:rFonts w:ascii="Cambria" w:eastAsia="Times New Roman" w:hAnsi="Cambria" w:cs="Times New Roman"/>
          <w:sz w:val="24"/>
          <w:szCs w:val="24"/>
        </w:rPr>
        <w:t>e Administração/Divisão de Apoio Administrativo/Setor de Tecnologia da Informação</w:t>
      </w:r>
      <w:r w:rsidRPr="00353B3B">
        <w:rPr>
          <w:rFonts w:ascii="Cambria" w:eastAsia="Times New Roman" w:hAnsi="Cambria" w:cs="Times New Roman"/>
          <w:sz w:val="24"/>
          <w:szCs w:val="24"/>
          <w:lang w:eastAsia="pt-BR"/>
        </w:rPr>
        <w:t xml:space="preserve">.   </w:t>
      </w:r>
    </w:p>
    <w:p w:rsidR="0050347F" w:rsidRPr="00353B3B" w:rsidRDefault="0050347F" w:rsidP="0050347F">
      <w:pPr>
        <w:spacing w:after="0" w:line="240" w:lineRule="auto"/>
        <w:jc w:val="both"/>
        <w:outlineLvl w:val="0"/>
        <w:rPr>
          <w:rFonts w:ascii="Cambria" w:eastAsiaTheme="minorEastAsia" w:hAnsi="Cambria" w:cs="Times New Roman"/>
          <w:lang w:eastAsia="pt-BR"/>
        </w:rPr>
      </w:pPr>
      <w:r w:rsidRPr="00353B3B">
        <w:rPr>
          <w:rFonts w:ascii="Cambria" w:eastAsia="Times New Roman" w:hAnsi="Cambria" w:cs="Times New Roman"/>
          <w:b/>
          <w:lang w:eastAsia="pt-BR"/>
        </w:rPr>
        <w:t xml:space="preserve">                               Art. 2º</w:t>
      </w:r>
      <w:r w:rsidRPr="00353B3B">
        <w:rPr>
          <w:rFonts w:ascii="Cambria" w:eastAsia="Times New Roman" w:hAnsi="Cambria" w:cs="Times New Roman"/>
          <w:lang w:eastAsia="pt-BR"/>
        </w:rPr>
        <w:t xml:space="preserve"> - Esta Portaria entra em vigor nesta data revogando-se as disposições em contrário.</w:t>
      </w:r>
    </w:p>
    <w:p w:rsidR="0050347F" w:rsidRPr="00353B3B" w:rsidRDefault="0050347F" w:rsidP="0050347F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sz w:val="24"/>
          <w:szCs w:val="24"/>
          <w:lang w:eastAsia="pt-BR"/>
        </w:rPr>
      </w:pPr>
    </w:p>
    <w:p w:rsidR="0050347F" w:rsidRPr="00353B3B" w:rsidRDefault="0050347F" w:rsidP="0050347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sz w:val="24"/>
          <w:szCs w:val="24"/>
          <w:lang w:eastAsia="pt-BR"/>
        </w:rPr>
      </w:pPr>
      <w:r w:rsidRPr="00353B3B">
        <w:rPr>
          <w:rFonts w:ascii="Cambria" w:eastAsia="Times New Roman" w:hAnsi="Cambria" w:cs="Helvetica"/>
          <w:b/>
          <w:sz w:val="24"/>
          <w:szCs w:val="24"/>
          <w:lang w:eastAsia="pt-BR"/>
        </w:rPr>
        <w:t>Governo Municipal de Juara, Estado de Mato</w:t>
      </w:r>
    </w:p>
    <w:p w:rsidR="0050347F" w:rsidRPr="00353B3B" w:rsidRDefault="0050347F" w:rsidP="0050347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sz w:val="24"/>
          <w:szCs w:val="24"/>
          <w:lang w:eastAsia="pt-BR"/>
        </w:rPr>
      </w:pPr>
      <w:proofErr w:type="gramStart"/>
      <w:r w:rsidRPr="00353B3B">
        <w:rPr>
          <w:rFonts w:ascii="Cambria" w:eastAsia="Times New Roman" w:hAnsi="Cambria" w:cs="Helvetica"/>
          <w:b/>
          <w:sz w:val="24"/>
          <w:szCs w:val="24"/>
          <w:lang w:eastAsia="pt-BR"/>
        </w:rPr>
        <w:t>Grosso,  04</w:t>
      </w:r>
      <w:proofErr w:type="gramEnd"/>
      <w:r w:rsidRPr="00353B3B">
        <w:rPr>
          <w:rFonts w:ascii="Cambria" w:eastAsia="Times New Roman" w:hAnsi="Cambria" w:cs="Helvetica"/>
          <w:b/>
          <w:sz w:val="24"/>
          <w:szCs w:val="24"/>
          <w:lang w:eastAsia="pt-BR"/>
        </w:rPr>
        <w:t xml:space="preserve"> de outubro de 2024.</w:t>
      </w:r>
    </w:p>
    <w:p w:rsidR="0050347F" w:rsidRPr="00353B3B" w:rsidRDefault="0050347F" w:rsidP="0050347F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sz w:val="24"/>
          <w:szCs w:val="24"/>
          <w:lang w:eastAsia="pt-BR"/>
        </w:rPr>
      </w:pPr>
    </w:p>
    <w:p w:rsidR="0050347F" w:rsidRPr="00353B3B" w:rsidRDefault="0050347F" w:rsidP="0050347F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sz w:val="24"/>
          <w:szCs w:val="24"/>
          <w:lang w:eastAsia="pt-BR"/>
        </w:rPr>
      </w:pPr>
    </w:p>
    <w:p w:rsidR="0050347F" w:rsidRPr="00353B3B" w:rsidRDefault="0050347F" w:rsidP="0050347F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lang w:eastAsia="pt-BR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50347F" w:rsidRPr="00353B3B" w:rsidTr="005655A8">
        <w:tc>
          <w:tcPr>
            <w:tcW w:w="4322" w:type="dxa"/>
            <w:hideMark/>
          </w:tcPr>
          <w:p w:rsidR="0050347F" w:rsidRPr="00353B3B" w:rsidRDefault="0050347F" w:rsidP="005655A8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</w:rPr>
            </w:pPr>
            <w:r w:rsidRPr="00353B3B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353B3B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50347F" w:rsidRPr="00353B3B" w:rsidRDefault="0050347F" w:rsidP="005655A8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353B3B">
              <w:rPr>
                <w:rFonts w:ascii="Cambria" w:eastAsia="Calibri" w:hAnsi="Cambria" w:cs="Times New Roman"/>
                <w:b/>
                <w:bCs/>
              </w:rPr>
              <w:t>CARLOS AMADEU SIRENA</w:t>
            </w:r>
          </w:p>
          <w:p w:rsidR="0050347F" w:rsidRPr="00353B3B" w:rsidRDefault="0050347F" w:rsidP="005655A8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 w:cs="Times New Roman"/>
                <w:bCs/>
              </w:rPr>
            </w:pPr>
            <w:r w:rsidRPr="00353B3B">
              <w:rPr>
                <w:rFonts w:ascii="Cambria" w:eastAsia="Calibri" w:hAnsi="Cambria" w:cs="Times New Roman"/>
                <w:bCs/>
              </w:rPr>
              <w:t>Prefeito do Município</w:t>
            </w:r>
          </w:p>
        </w:tc>
      </w:tr>
    </w:tbl>
    <w:p w:rsidR="0050347F" w:rsidRPr="00353B3B" w:rsidRDefault="0050347F" w:rsidP="0050347F">
      <w:pPr>
        <w:rPr>
          <w:rFonts w:ascii="Cambria" w:hAnsi="Cambria"/>
        </w:rPr>
      </w:pPr>
    </w:p>
    <w:p w:rsidR="0050347F" w:rsidRPr="00353B3B" w:rsidRDefault="0050347F" w:rsidP="0050347F">
      <w:pPr>
        <w:rPr>
          <w:rFonts w:ascii="Cambria" w:hAnsi="Cambria"/>
        </w:rPr>
      </w:pPr>
    </w:p>
    <w:p w:rsidR="0050347F" w:rsidRDefault="0050347F" w:rsidP="0050347F">
      <w:pPr>
        <w:rPr>
          <w:rFonts w:ascii="Cambria" w:hAnsi="Cambria"/>
        </w:rPr>
      </w:pPr>
    </w:p>
    <w:p w:rsidR="0050347F" w:rsidRDefault="0050347F" w:rsidP="0050347F">
      <w:pPr>
        <w:rPr>
          <w:rFonts w:ascii="Cambria" w:hAnsi="Cambria"/>
        </w:rPr>
      </w:pPr>
    </w:p>
    <w:p w:rsidR="00EC0590" w:rsidRDefault="00EC0590">
      <w:bookmarkStart w:id="0" w:name="_GoBack"/>
      <w:bookmarkEnd w:id="0"/>
    </w:p>
    <w:sectPr w:rsidR="00EC05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20F"/>
    <w:rsid w:val="0050347F"/>
    <w:rsid w:val="0089620F"/>
    <w:rsid w:val="00EC0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32F45F-D9C9-4DB2-AD9B-7F92B3FAF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347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50347F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2024-11-27T12:44:00Z</dcterms:created>
  <dcterms:modified xsi:type="dcterms:W3CDTF">2024-11-27T12:44:00Z</dcterms:modified>
</cp:coreProperties>
</file>