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BD" w:rsidRPr="00D42F23" w:rsidRDefault="00381ABD" w:rsidP="00381ABD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>PORTARIA Nº 351/2024</w:t>
      </w:r>
    </w:p>
    <w:p w:rsidR="00381ABD" w:rsidRPr="00D42F23" w:rsidRDefault="00381ABD" w:rsidP="00381ABD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</w:p>
    <w:p w:rsidR="00381ABD" w:rsidRPr="00D42F23" w:rsidRDefault="00381ABD" w:rsidP="00381ABD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</w:rPr>
      </w:pPr>
      <w:r w:rsidRPr="00D42F23">
        <w:rPr>
          <w:rFonts w:ascii="Cambria" w:hAnsi="Cambria"/>
          <w:b/>
          <w:bCs/>
        </w:rPr>
        <w:t>DISPOE SOBRE A VACÂNCIA DO CARGO DE AGENTE DE SERVIÇO E COLETA SELETIVA PÚBLICA DO SERVIDOR POR MOTIVO DE APOSENTADORIA POR TEMPO DE CONTRIBUIÇÃO.</w:t>
      </w:r>
    </w:p>
    <w:p w:rsidR="00381ABD" w:rsidRPr="00D42F23" w:rsidRDefault="00381ABD" w:rsidP="00381ABD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381ABD" w:rsidRPr="00D42F23" w:rsidRDefault="00381ABD" w:rsidP="00381ABD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</w:rPr>
      </w:pPr>
    </w:p>
    <w:p w:rsidR="00381ABD" w:rsidRPr="00D42F23" w:rsidRDefault="00381ABD" w:rsidP="00381ABD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381ABD" w:rsidRPr="00D42F23" w:rsidRDefault="00381ABD" w:rsidP="00381ABD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D42F2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CARLOS AMADEU SIRENA</w:t>
      </w:r>
      <w:r w:rsidRPr="00D42F23">
        <w:rPr>
          <w:rFonts w:ascii="Cambria" w:eastAsia="Times New Roman" w:hAnsi="Cambria" w:cs="Arial"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381ABD" w:rsidRPr="00D42F23" w:rsidRDefault="00381ABD" w:rsidP="00381ABD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381ABD" w:rsidRPr="00D42F23" w:rsidRDefault="00381ABD" w:rsidP="00381ABD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D42F2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CONSIDERANDO;</w:t>
      </w:r>
      <w:r w:rsidRPr="00D42F23">
        <w:rPr>
          <w:rFonts w:ascii="Cambria" w:eastAsia="Times New Roman" w:hAnsi="Cambria" w:cs="Arial"/>
          <w:sz w:val="24"/>
          <w:szCs w:val="24"/>
          <w:lang w:eastAsia="pt-BR"/>
        </w:rPr>
        <w:t xml:space="preserve"> O Processo SAD nº10.628 de 17/07/2024.</w:t>
      </w:r>
    </w:p>
    <w:p w:rsidR="00381ABD" w:rsidRPr="00D42F23" w:rsidRDefault="00381ABD" w:rsidP="00381ABD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D42F23"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381ABD" w:rsidRPr="00D42F23" w:rsidRDefault="00381ABD" w:rsidP="00381ABD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381ABD" w:rsidRPr="00D42F23" w:rsidRDefault="00381ABD" w:rsidP="00381ABD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381ABD" w:rsidRPr="00D42F23" w:rsidRDefault="00381ABD" w:rsidP="00381ABD">
      <w:pPr>
        <w:spacing w:after="0" w:line="240" w:lineRule="auto"/>
        <w:jc w:val="both"/>
        <w:rPr>
          <w:rFonts w:ascii="Cambria" w:hAnsi="Cambria"/>
          <w:b/>
        </w:rPr>
      </w:pPr>
      <w:r w:rsidRPr="00D42F23">
        <w:rPr>
          <w:rFonts w:ascii="Cambria" w:hAnsi="Cambria"/>
          <w:b/>
        </w:rPr>
        <w:t xml:space="preserve">            RESOLVE:</w:t>
      </w:r>
    </w:p>
    <w:p w:rsidR="00381ABD" w:rsidRPr="00D42F23" w:rsidRDefault="00381ABD" w:rsidP="00381ABD">
      <w:pPr>
        <w:spacing w:after="0" w:line="240" w:lineRule="auto"/>
        <w:jc w:val="both"/>
        <w:rPr>
          <w:rFonts w:ascii="Cambria" w:hAnsi="Cambria"/>
          <w:b/>
        </w:rPr>
      </w:pPr>
    </w:p>
    <w:p w:rsidR="00381ABD" w:rsidRPr="00D42F23" w:rsidRDefault="00381ABD" w:rsidP="00381ABD">
      <w:pPr>
        <w:spacing w:after="0" w:line="240" w:lineRule="auto"/>
        <w:jc w:val="both"/>
        <w:rPr>
          <w:rFonts w:ascii="Cambria" w:hAnsi="Cambria"/>
          <w:b/>
        </w:rPr>
      </w:pPr>
    </w:p>
    <w:p w:rsidR="00381ABD" w:rsidRPr="00D42F23" w:rsidRDefault="00381ABD" w:rsidP="00381ABD">
      <w:pPr>
        <w:autoSpaceDE w:val="0"/>
        <w:autoSpaceDN w:val="0"/>
        <w:spacing w:after="0" w:line="360" w:lineRule="auto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 xml:space="preserve">            Art. 1º</w:t>
      </w:r>
      <w:r w:rsidRPr="00D42F23">
        <w:rPr>
          <w:rFonts w:ascii="Cambria" w:hAnsi="Cambria"/>
        </w:rPr>
        <w:t xml:space="preserve"> - Considerar vago o cargo de</w:t>
      </w:r>
      <w:r w:rsidRPr="00D42F23">
        <w:rPr>
          <w:rFonts w:ascii="Cambria" w:hAnsi="Cambria"/>
          <w:b/>
        </w:rPr>
        <w:t xml:space="preserve"> </w:t>
      </w:r>
      <w:r w:rsidRPr="00D42F23">
        <w:rPr>
          <w:rFonts w:ascii="Cambria" w:hAnsi="Cambria"/>
          <w:b/>
          <w:bCs/>
        </w:rPr>
        <w:t>AGENTE DE SERVIÇO E COLETA SELETIVA PÚBLICA</w:t>
      </w:r>
      <w:r w:rsidRPr="00D42F23">
        <w:rPr>
          <w:rFonts w:ascii="Cambria" w:hAnsi="Cambria"/>
          <w:b/>
        </w:rPr>
        <w:t xml:space="preserve">, </w:t>
      </w:r>
      <w:r w:rsidRPr="00D42F23">
        <w:rPr>
          <w:rFonts w:ascii="Cambria" w:hAnsi="Cambria"/>
        </w:rPr>
        <w:t xml:space="preserve">ocupado pelo servidor </w:t>
      </w:r>
      <w:r w:rsidRPr="00D42F23">
        <w:rPr>
          <w:rFonts w:ascii="Cambria" w:hAnsi="Cambria"/>
          <w:b/>
        </w:rPr>
        <w:t xml:space="preserve">AIRTON LUIZ DE ARAUJO- </w:t>
      </w:r>
      <w:proofErr w:type="gramStart"/>
      <w:r w:rsidRPr="00D42F23">
        <w:rPr>
          <w:rFonts w:ascii="Cambria" w:hAnsi="Cambria"/>
          <w:b/>
        </w:rPr>
        <w:t xml:space="preserve"> Matricula</w:t>
      </w:r>
      <w:proofErr w:type="gramEnd"/>
      <w:r w:rsidRPr="00D42F23">
        <w:rPr>
          <w:rFonts w:ascii="Cambria" w:hAnsi="Cambria"/>
          <w:b/>
        </w:rPr>
        <w:t xml:space="preserve"> Nº 418</w:t>
      </w:r>
      <w:r w:rsidRPr="00D42F23">
        <w:rPr>
          <w:rFonts w:ascii="Cambria" w:hAnsi="Cambria"/>
        </w:rPr>
        <w:t xml:space="preserve"> – lotado na </w:t>
      </w:r>
      <w:r w:rsidRPr="00D42F23">
        <w:rPr>
          <w:rFonts w:ascii="Cambria" w:eastAsia="Times New Roman" w:hAnsi="Cambria" w:cs="Times New Roman"/>
          <w:lang w:eastAsia="pt-BR"/>
        </w:rPr>
        <w:t xml:space="preserve">Secretaria Municipal de Cidade/Departamento de Infraestrutura Urbana/Divisão de Manutenção de Veículos e Máquinas/Setor de Serviços Urbanos, </w:t>
      </w:r>
      <w:r w:rsidRPr="00D42F23">
        <w:rPr>
          <w:rFonts w:ascii="Cambria" w:hAnsi="Cambria"/>
        </w:rPr>
        <w:t xml:space="preserve">por motivo de </w:t>
      </w:r>
      <w:r w:rsidRPr="00D42F23">
        <w:rPr>
          <w:rFonts w:ascii="Cambria" w:hAnsi="Cambria"/>
          <w:b/>
        </w:rPr>
        <w:t>Aposentadoria por Tempo de Contribuição</w:t>
      </w:r>
      <w:r w:rsidRPr="00D42F23">
        <w:rPr>
          <w:rFonts w:ascii="Cambria" w:hAnsi="Cambria"/>
        </w:rPr>
        <w:t>, a partir desta data.</w:t>
      </w:r>
    </w:p>
    <w:p w:rsidR="00381ABD" w:rsidRPr="00D42F23" w:rsidRDefault="00381ABD" w:rsidP="00381ABD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381ABD" w:rsidRPr="00D42F23" w:rsidRDefault="00381ABD" w:rsidP="00381ABD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 xml:space="preserve">            Art. 2º</w:t>
      </w:r>
      <w:r w:rsidRPr="00D42F23">
        <w:rPr>
          <w:rFonts w:ascii="Cambria" w:hAnsi="Cambria"/>
        </w:rPr>
        <w:t xml:space="preserve"> -  Esta Portaria entrará em vigor nesta data revogando-se as disposições em contrário.</w:t>
      </w:r>
    </w:p>
    <w:p w:rsidR="00381ABD" w:rsidRPr="00D42F23" w:rsidRDefault="00381ABD" w:rsidP="00381ABD">
      <w:pPr>
        <w:autoSpaceDE w:val="0"/>
        <w:autoSpaceDN w:val="0"/>
        <w:jc w:val="both"/>
        <w:rPr>
          <w:rFonts w:ascii="Cambria" w:hAnsi="Cambria"/>
        </w:rPr>
      </w:pPr>
    </w:p>
    <w:p w:rsidR="00381ABD" w:rsidRPr="00D42F23" w:rsidRDefault="00381ABD" w:rsidP="00381ABD">
      <w:pPr>
        <w:autoSpaceDE w:val="0"/>
        <w:autoSpaceDN w:val="0"/>
        <w:jc w:val="both"/>
        <w:rPr>
          <w:rFonts w:ascii="Cambria" w:hAnsi="Cambria"/>
        </w:rPr>
      </w:pPr>
    </w:p>
    <w:p w:rsidR="00381ABD" w:rsidRPr="00D42F23" w:rsidRDefault="00381ABD" w:rsidP="00381ABD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381ABD" w:rsidRPr="00D42F23" w:rsidRDefault="00381ABD" w:rsidP="00381ABD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D42F23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381ABD" w:rsidRPr="00D42F23" w:rsidRDefault="00381ABD" w:rsidP="00381ABD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D42F23">
        <w:rPr>
          <w:rFonts w:ascii="Cambria" w:eastAsia="Times New Roman" w:hAnsi="Cambria" w:cs="Arial"/>
          <w:b/>
          <w:lang w:eastAsia="pt-BR"/>
        </w:rPr>
        <w:t xml:space="preserve">Grosso, 04 de </w:t>
      </w:r>
      <w:proofErr w:type="gramStart"/>
      <w:r w:rsidRPr="00D42F23">
        <w:rPr>
          <w:rFonts w:ascii="Cambria" w:eastAsia="Times New Roman" w:hAnsi="Cambria" w:cs="Arial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381ABD" w:rsidRPr="00D42F23" w:rsidRDefault="00381ABD" w:rsidP="0038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381ABD" w:rsidRPr="00D42F23" w:rsidRDefault="00381ABD" w:rsidP="0038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81ABD" w:rsidRPr="00D42F23" w:rsidRDefault="00381ABD" w:rsidP="0038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81ABD" w:rsidRPr="00D42F23" w:rsidRDefault="00381ABD" w:rsidP="0038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81ABD" w:rsidRPr="00D42F23" w:rsidRDefault="00381ABD" w:rsidP="0038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81ABD" w:rsidRPr="00D42F23" w:rsidRDefault="00381ABD" w:rsidP="00381AB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6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81ABD" w:rsidRPr="00D42F23" w:rsidTr="00536FFC">
        <w:tc>
          <w:tcPr>
            <w:tcW w:w="4322" w:type="dxa"/>
            <w:hideMark/>
          </w:tcPr>
          <w:p w:rsidR="00381ABD" w:rsidRPr="00D42F23" w:rsidRDefault="00381ABD" w:rsidP="00536FFC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381ABD" w:rsidRPr="00D42F23" w:rsidRDefault="00381ABD" w:rsidP="00536FFC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381ABD" w:rsidRPr="00D42F23" w:rsidRDefault="00381ABD" w:rsidP="00536FFC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81ABD" w:rsidRPr="00D42F23" w:rsidRDefault="00381ABD" w:rsidP="00381ABD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6B6"/>
    <w:rsid w:val="00381ABD"/>
    <w:rsid w:val="00B006B6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561C8-03C1-4A19-90F8-D448F37E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A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1">
    <w:name w:val="Tabela com grade631"/>
    <w:basedOn w:val="Tabelanormal"/>
    <w:next w:val="Tabelacomgrade"/>
    <w:uiPriority w:val="39"/>
    <w:rsid w:val="00381A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381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2024-11-27T12:34:00Z</dcterms:created>
  <dcterms:modified xsi:type="dcterms:W3CDTF">2024-11-27T12:34:00Z</dcterms:modified>
</cp:coreProperties>
</file>