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CD" w:rsidRDefault="000749CD" w:rsidP="000749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749CD" w:rsidRDefault="000749CD" w:rsidP="000749CD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107/2024</w:t>
      </w: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EXONERAÇÃO A PEDIDO   </w:t>
      </w:r>
      <w:proofErr w:type="gramStart"/>
      <w:r>
        <w:rPr>
          <w:rFonts w:ascii="Cambria" w:eastAsia="Times New Roman" w:hAnsi="Cambria" w:cs="Times New Roman"/>
          <w:b/>
          <w:bCs/>
        </w:rPr>
        <w:t>DE  SERVIDORA</w:t>
      </w:r>
      <w:proofErr w:type="gramEnd"/>
      <w:r>
        <w:rPr>
          <w:rFonts w:ascii="Cambria" w:eastAsia="Times New Roman" w:hAnsi="Cambria" w:cs="Times New Roman"/>
          <w:b/>
          <w:bCs/>
        </w:rPr>
        <w:t xml:space="preserve"> EM CARGO COMISSIONADO</w:t>
      </w: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0749CD" w:rsidRDefault="000749CD" w:rsidP="000749CD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0749CD" w:rsidRDefault="000749CD" w:rsidP="000749C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749CD" w:rsidRDefault="000749CD" w:rsidP="000749C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             Considerando</w:t>
      </w:r>
      <w:r>
        <w:rPr>
          <w:rFonts w:ascii="Cambria" w:eastAsia="Calibri" w:hAnsi="Cambria" w:cs="Times New Roman"/>
        </w:rPr>
        <w:t xml:space="preserve">, Processo SAD </w:t>
      </w:r>
      <w:proofErr w:type="gramStart"/>
      <w:r>
        <w:rPr>
          <w:rFonts w:ascii="Cambria" w:eastAsia="Calibri" w:hAnsi="Cambria" w:cs="Times New Roman"/>
        </w:rPr>
        <w:t>nº  2.922</w:t>
      </w:r>
      <w:proofErr w:type="gramEnd"/>
      <w:r>
        <w:rPr>
          <w:rFonts w:ascii="Cambria" w:eastAsia="Calibri" w:hAnsi="Cambria" w:cs="Times New Roman"/>
        </w:rPr>
        <w:t xml:space="preserve"> de 05 de Março de 2024.</w:t>
      </w: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RESOLVE:</w:t>
      </w: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749CD" w:rsidRDefault="000749CD" w:rsidP="000749C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749CD" w:rsidRDefault="000749CD" w:rsidP="000749CD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</w:rPr>
        <w:t>Art. 1º</w:t>
      </w:r>
      <w:r>
        <w:rPr>
          <w:rFonts w:ascii="Cambria" w:eastAsia="Times New Roman" w:hAnsi="Cambria" w:cs="Times New Roman"/>
        </w:rPr>
        <w:t xml:space="preserve"> - Exonerar a pedido a servidora</w:t>
      </w:r>
      <w:r>
        <w:rPr>
          <w:rFonts w:ascii="Cambria" w:eastAsia="Times New Roman" w:hAnsi="Cambria" w:cs="Times New Roman"/>
          <w:b/>
          <w:bCs/>
        </w:rPr>
        <w:t xml:space="preserve"> </w:t>
      </w:r>
      <w:r>
        <w:rPr>
          <w:rFonts w:ascii="Cambria" w:eastAsia="Times New Roman" w:hAnsi="Cambria" w:cs="Times New Roman"/>
          <w:b/>
          <w:lang w:eastAsia="pt-BR"/>
        </w:rPr>
        <w:t>PATRICIA ALVES VIVIAN DA GUIA</w:t>
      </w:r>
      <w:r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do cargo de con</w:t>
      </w:r>
      <w:r>
        <w:rPr>
          <w:rFonts w:ascii="Cambria" w:eastAsia="Times New Roman" w:hAnsi="Cambria" w:cs="Times New Roman"/>
        </w:rPr>
        <w:t xml:space="preserve">fiança provido em comissão de </w:t>
      </w:r>
      <w:r>
        <w:rPr>
          <w:rFonts w:ascii="Cambria" w:eastAsia="Times New Roman" w:hAnsi="Cambria" w:cs="Times New Roman"/>
          <w:b/>
        </w:rPr>
        <w:t xml:space="preserve">Coordenadora </w:t>
      </w:r>
      <w:r>
        <w:rPr>
          <w:rFonts w:ascii="Cambria" w:eastAsia="Times New Roman" w:hAnsi="Cambria" w:cs="Times New Roman"/>
        </w:rPr>
        <w:t>junto ao Departamento de Gestão Administrativa/Divisão de Saúde Coletiva/ Secretaria Municipal de Saúde.</w:t>
      </w:r>
    </w:p>
    <w:p w:rsidR="000749CD" w:rsidRDefault="000749CD" w:rsidP="000749CD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0749CD" w:rsidRDefault="000749CD" w:rsidP="000749CD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                 Ar</w:t>
      </w:r>
      <w:r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>º</w:t>
      </w:r>
      <w:r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Esta Portaria entrará em vigor nesta data, revogando-se as disposições em contrário.</w:t>
      </w:r>
    </w:p>
    <w:p w:rsidR="000749CD" w:rsidRDefault="000749CD" w:rsidP="000749CD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749CD" w:rsidRDefault="000749CD" w:rsidP="000749CD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749CD" w:rsidRDefault="000749CD" w:rsidP="000749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749CD" w:rsidRDefault="000749CD" w:rsidP="000749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color w:val="333333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0749CD" w:rsidRDefault="000749CD" w:rsidP="000749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749CD" w:rsidRDefault="000749CD" w:rsidP="000749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749CD" w:rsidRDefault="000749CD" w:rsidP="000749C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  <w:bookmarkStart w:id="0" w:name="_GoBack"/>
      <w:bookmarkEnd w:id="0"/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749CD" w:rsidTr="00305B90">
        <w:tc>
          <w:tcPr>
            <w:tcW w:w="4322" w:type="dxa"/>
            <w:hideMark/>
          </w:tcPr>
          <w:p w:rsidR="000749CD" w:rsidRDefault="000749CD" w:rsidP="00305B9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749CD" w:rsidRDefault="000749CD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0749CD" w:rsidRDefault="000749CD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749CD" w:rsidRDefault="000749CD" w:rsidP="000749C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749CD" w:rsidRDefault="000749CD" w:rsidP="000749CD">
      <w:pPr>
        <w:pStyle w:val="Padro"/>
        <w:jc w:val="both"/>
        <w:rPr>
          <w:rFonts w:ascii="Cambria" w:hAnsi="Cambria"/>
        </w:rPr>
      </w:pPr>
    </w:p>
    <w:p w:rsidR="000749CD" w:rsidRDefault="000749CD" w:rsidP="000749CD">
      <w:pPr>
        <w:pStyle w:val="Padro"/>
        <w:jc w:val="both"/>
        <w:rPr>
          <w:rFonts w:ascii="Cambria" w:hAnsi="Cambria"/>
        </w:rPr>
      </w:pPr>
    </w:p>
    <w:p w:rsidR="000749CD" w:rsidRDefault="000749CD" w:rsidP="000749CD">
      <w:pPr>
        <w:pStyle w:val="Padro"/>
        <w:jc w:val="both"/>
        <w:rPr>
          <w:rFonts w:ascii="Cambria" w:hAnsi="Cambria"/>
        </w:rPr>
      </w:pPr>
    </w:p>
    <w:p w:rsidR="00756DDE" w:rsidRDefault="00756DDE"/>
    <w:sectPr w:rsidR="00756D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13"/>
    <w:rsid w:val="000749CD"/>
    <w:rsid w:val="00756DDE"/>
    <w:rsid w:val="00A1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31CE5-7BC4-4DC8-BA7B-AA8FA13A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9C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0749CD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0749C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2024-03-21T18:09:00Z</dcterms:created>
  <dcterms:modified xsi:type="dcterms:W3CDTF">2024-03-21T18:09:00Z</dcterms:modified>
</cp:coreProperties>
</file>