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F82" w:rsidRPr="009F6469" w:rsidRDefault="00677F82" w:rsidP="00677F82">
      <w:pPr>
        <w:tabs>
          <w:tab w:val="left" w:pos="3645"/>
        </w:tabs>
        <w:rPr>
          <w:rFonts w:ascii="Cambria" w:hAnsi="Cambria" w:cs="Times New Roman"/>
          <w:b/>
          <w:sz w:val="24"/>
          <w:szCs w:val="24"/>
        </w:rPr>
      </w:pPr>
    </w:p>
    <w:p w:rsidR="00677F82" w:rsidRPr="00652516" w:rsidRDefault="00677F82" w:rsidP="00677F82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        </w:t>
      </w:r>
      <w:r>
        <w:rPr>
          <w:rFonts w:ascii="Cambria" w:hAnsi="Cambria" w:cs="Times New Roman"/>
          <w:b/>
          <w:sz w:val="24"/>
          <w:szCs w:val="24"/>
        </w:rPr>
        <w:t xml:space="preserve">   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PORTARIA Nº 003/2024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677F82" w:rsidRPr="009F6469" w:rsidTr="006C4FD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7F82" w:rsidRPr="009F6469" w:rsidRDefault="00677F82" w:rsidP="006C4FD7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9F6469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677F82" w:rsidRPr="009F6469" w:rsidRDefault="00677F82" w:rsidP="00677F82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677F82" w:rsidRPr="009F6469" w:rsidRDefault="00677F82" w:rsidP="00677F82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677F82" w:rsidRPr="009F6469" w:rsidRDefault="00677F82" w:rsidP="00677F82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9F6469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9F6469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677F82" w:rsidRPr="009F6469" w:rsidRDefault="00677F82" w:rsidP="00677F8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677F82" w:rsidRPr="009F6469" w:rsidRDefault="00677F82" w:rsidP="00677F8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; Processo SAD nº 17.386 de 08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Novembro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2023.</w:t>
      </w:r>
    </w:p>
    <w:p w:rsidR="00677F82" w:rsidRPr="009F6469" w:rsidRDefault="00677F82" w:rsidP="00677F8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677F82" w:rsidRPr="009F6469" w:rsidRDefault="00677F82" w:rsidP="00677F82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677F82" w:rsidRPr="009F6469" w:rsidRDefault="00677F82" w:rsidP="00677F82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677F82" w:rsidRPr="009F6469" w:rsidRDefault="00677F82" w:rsidP="00677F82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9F6469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Conceder </w:t>
      </w:r>
      <w:r w:rsidRPr="009F6469">
        <w:rPr>
          <w:rFonts w:ascii="Cambria" w:eastAsia="Calibri" w:hAnsi="Cambria" w:cs="Arial"/>
          <w:sz w:val="24"/>
          <w:szCs w:val="24"/>
        </w:rPr>
        <w:t xml:space="preserve">30 (trinta) dias de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9F6469">
        <w:rPr>
          <w:rFonts w:ascii="Cambria" w:eastAsia="Calibri" w:hAnsi="Cambria" w:cs="Arial"/>
          <w:bCs/>
          <w:sz w:val="24"/>
          <w:szCs w:val="24"/>
        </w:rPr>
        <w:t>a partir de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03/01/2024 </w:t>
      </w:r>
      <w:r w:rsidRPr="00652516">
        <w:rPr>
          <w:rFonts w:ascii="Cambria" w:eastAsia="Calibri" w:hAnsi="Cambria" w:cs="Arial"/>
          <w:b/>
          <w:bCs/>
          <w:sz w:val="24"/>
          <w:szCs w:val="24"/>
        </w:rPr>
        <w:t xml:space="preserve">a 01/02/2024, </w:t>
      </w:r>
      <w:r w:rsidRPr="009F6469">
        <w:rPr>
          <w:rFonts w:ascii="Cambria" w:eastAsia="Calibri" w:hAnsi="Cambria" w:cs="Arial"/>
          <w:sz w:val="24"/>
          <w:szCs w:val="24"/>
        </w:rPr>
        <w:t>referente ao período aquisitivo de</w:t>
      </w:r>
      <w:r>
        <w:rPr>
          <w:rFonts w:ascii="Cambria" w:eastAsia="Calibri" w:hAnsi="Cambria" w:cs="Arial"/>
          <w:sz w:val="24"/>
          <w:szCs w:val="24"/>
        </w:rPr>
        <w:t xml:space="preserve"> 07/11/2013 a 07/1</w:t>
      </w:r>
      <w:r w:rsidRPr="009F6469">
        <w:rPr>
          <w:rFonts w:ascii="Cambria" w:eastAsia="Calibri" w:hAnsi="Cambria" w:cs="Arial"/>
          <w:sz w:val="24"/>
          <w:szCs w:val="24"/>
        </w:rPr>
        <w:t>1/2018 a servidora</w:t>
      </w:r>
      <w:r w:rsidRPr="009F6469">
        <w:rPr>
          <w:rFonts w:ascii="Cambria" w:eastAsia="Calibri" w:hAnsi="Cambria" w:cs="Arial"/>
          <w:b/>
          <w:sz w:val="24"/>
          <w:szCs w:val="24"/>
        </w:rPr>
        <w:t xml:space="preserve"> JUSCINÉIA DO NASCIMENTO</w:t>
      </w:r>
      <w:r>
        <w:rPr>
          <w:rFonts w:ascii="Cambria" w:eastAsia="Calibri" w:hAnsi="Cambria" w:cs="Arial"/>
          <w:b/>
          <w:sz w:val="24"/>
          <w:szCs w:val="24"/>
        </w:rPr>
        <w:t xml:space="preserve"> – Matrícula </w:t>
      </w:r>
      <w:r w:rsidRPr="009F6469">
        <w:rPr>
          <w:rFonts w:ascii="Cambria" w:eastAsia="Calibri" w:hAnsi="Cambria" w:cs="Arial"/>
          <w:b/>
          <w:sz w:val="24"/>
          <w:szCs w:val="24"/>
        </w:rPr>
        <w:t>- 6669</w:t>
      </w:r>
      <w:r w:rsidRPr="009F6469">
        <w:rPr>
          <w:rFonts w:ascii="Cambria" w:eastAsia="Calibri" w:hAnsi="Cambria" w:cs="Arial"/>
          <w:sz w:val="24"/>
          <w:szCs w:val="24"/>
        </w:rPr>
        <w:t xml:space="preserve">, brasileira residente e domiciliada nesta cidade de Juara, Estado de Mato Grosso, efetiva no cargo de Auxiliar Administrativo, lotada junto a Secretaria Municipal de Assistência Social e Trabalho/Setor de Eventos e Projetos.      </w:t>
      </w:r>
    </w:p>
    <w:p w:rsidR="00677F82" w:rsidRPr="009F6469" w:rsidRDefault="00677F82" w:rsidP="00677F82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9F6469">
        <w:rPr>
          <w:rFonts w:ascii="Cambria" w:hAnsi="Cambria"/>
          <w:b/>
          <w:sz w:val="24"/>
          <w:szCs w:val="24"/>
        </w:rPr>
        <w:t>Art. 2º</w:t>
      </w:r>
      <w:r w:rsidRPr="009F6469">
        <w:rPr>
          <w:rFonts w:ascii="Cambria" w:hAnsi="Cambria"/>
          <w:sz w:val="24"/>
          <w:szCs w:val="24"/>
        </w:rPr>
        <w:t xml:space="preserve"> - Esta Portaria entra em vigor nesta data de sua publicação.</w:t>
      </w:r>
    </w:p>
    <w:p w:rsidR="00677F82" w:rsidRPr="009F6469" w:rsidRDefault="00677F82" w:rsidP="00677F82">
      <w:pPr>
        <w:autoSpaceDE w:val="0"/>
        <w:autoSpaceDN w:val="0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77F82" w:rsidRPr="009F6469" w:rsidRDefault="00677F82" w:rsidP="00677F8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77F82" w:rsidRPr="009F6469" w:rsidRDefault="00677F82" w:rsidP="00677F8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677F82" w:rsidRPr="009F6469" w:rsidRDefault="00677F82" w:rsidP="00677F8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77F82" w:rsidRPr="009F6469" w:rsidRDefault="00677F82" w:rsidP="00677F8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77F82" w:rsidRPr="009F6469" w:rsidRDefault="00677F82" w:rsidP="00677F8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77F82" w:rsidRPr="009F6469" w:rsidRDefault="00677F82" w:rsidP="00677F8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677F82" w:rsidRPr="009F6469" w:rsidRDefault="00677F82" w:rsidP="00677F8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677F82" w:rsidRPr="009F6469" w:rsidRDefault="00677F82" w:rsidP="00677F82">
      <w:pPr>
        <w:tabs>
          <w:tab w:val="left" w:pos="3645"/>
        </w:tabs>
        <w:rPr>
          <w:rFonts w:ascii="Cambria" w:hAnsi="Cambria" w:cs="Times New Roman"/>
          <w:b/>
          <w:sz w:val="24"/>
          <w:szCs w:val="24"/>
        </w:rPr>
      </w:pPr>
    </w:p>
    <w:p w:rsidR="00474884" w:rsidRDefault="00474884">
      <w:bookmarkStart w:id="0" w:name="_GoBack"/>
      <w:bookmarkEnd w:id="0"/>
    </w:p>
    <w:sectPr w:rsidR="00474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72F"/>
    <w:rsid w:val="00474884"/>
    <w:rsid w:val="00677F82"/>
    <w:rsid w:val="0080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03F8E-087E-49E3-945E-A43E1A81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F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2024-02-02T13:11:00Z</dcterms:created>
  <dcterms:modified xsi:type="dcterms:W3CDTF">2024-02-02T13:11:00Z</dcterms:modified>
</cp:coreProperties>
</file>